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338FE" w14:textId="77777777" w:rsidR="00C0312A" w:rsidRDefault="00C0312A" w:rsidP="00C0312A">
      <w:pPr>
        <w:jc w:val="center"/>
        <w:rPr>
          <w:b/>
          <w:bCs/>
          <w:sz w:val="28"/>
          <w:szCs w:val="28"/>
          <w:lang w:val="fi-FI"/>
        </w:rPr>
      </w:pPr>
      <w:proofErr w:type="spellStart"/>
      <w:r w:rsidRPr="004D7DEA">
        <w:rPr>
          <w:b/>
          <w:bCs/>
          <w:sz w:val="28"/>
          <w:szCs w:val="28"/>
          <w:lang w:val="fi-FI"/>
        </w:rPr>
        <w:t>Partisipasi</w:t>
      </w:r>
      <w:proofErr w:type="spellEnd"/>
      <w:r w:rsidRPr="004D7DEA">
        <w:rPr>
          <w:b/>
          <w:bCs/>
          <w:sz w:val="28"/>
          <w:szCs w:val="28"/>
          <w:lang w:val="fi-FI"/>
        </w:rPr>
        <w:t xml:space="preserve"> </w:t>
      </w:r>
      <w:proofErr w:type="spellStart"/>
      <w:r w:rsidRPr="004D7DEA">
        <w:rPr>
          <w:b/>
          <w:bCs/>
          <w:sz w:val="28"/>
          <w:szCs w:val="28"/>
          <w:lang w:val="fi-FI"/>
        </w:rPr>
        <w:t>Suara</w:t>
      </w:r>
      <w:proofErr w:type="spellEnd"/>
      <w:r w:rsidRPr="004D7DEA">
        <w:rPr>
          <w:b/>
          <w:bCs/>
          <w:sz w:val="28"/>
          <w:szCs w:val="28"/>
          <w:lang w:val="fi-FI"/>
        </w:rPr>
        <w:t xml:space="preserve"> </w:t>
      </w:r>
      <w:proofErr w:type="spellStart"/>
      <w:r w:rsidRPr="004D7DEA">
        <w:rPr>
          <w:b/>
          <w:bCs/>
          <w:sz w:val="28"/>
          <w:szCs w:val="28"/>
          <w:lang w:val="fi-FI"/>
        </w:rPr>
        <w:t>Pemuda</w:t>
      </w:r>
      <w:proofErr w:type="spellEnd"/>
      <w:r w:rsidRPr="004D7DEA">
        <w:rPr>
          <w:b/>
          <w:bCs/>
          <w:sz w:val="28"/>
          <w:szCs w:val="28"/>
          <w:lang w:val="fi-FI"/>
        </w:rPr>
        <w:t xml:space="preserve"> </w:t>
      </w:r>
      <w:proofErr w:type="spellStart"/>
      <w:r w:rsidRPr="004D7DEA">
        <w:rPr>
          <w:b/>
          <w:bCs/>
          <w:sz w:val="28"/>
          <w:szCs w:val="28"/>
          <w:lang w:val="fi-FI"/>
        </w:rPr>
        <w:t>Dalam</w:t>
      </w:r>
      <w:proofErr w:type="spellEnd"/>
      <w:r w:rsidRPr="004D7DEA">
        <w:rPr>
          <w:b/>
          <w:bCs/>
          <w:sz w:val="28"/>
          <w:szCs w:val="28"/>
          <w:lang w:val="fi-FI"/>
        </w:rPr>
        <w:t xml:space="preserve"> Sistem </w:t>
      </w:r>
      <w:proofErr w:type="spellStart"/>
      <w:r w:rsidRPr="004D7DEA">
        <w:rPr>
          <w:b/>
          <w:bCs/>
          <w:sz w:val="28"/>
          <w:szCs w:val="28"/>
          <w:lang w:val="fi-FI"/>
        </w:rPr>
        <w:t>Politik</w:t>
      </w:r>
      <w:proofErr w:type="spellEnd"/>
      <w:r w:rsidRPr="004D7DEA">
        <w:rPr>
          <w:b/>
          <w:bCs/>
          <w:sz w:val="28"/>
          <w:szCs w:val="28"/>
          <w:lang w:val="fi-FI"/>
        </w:rPr>
        <w:t xml:space="preserve"> In</w:t>
      </w:r>
      <w:r>
        <w:rPr>
          <w:b/>
          <w:bCs/>
          <w:sz w:val="28"/>
          <w:szCs w:val="28"/>
          <w:lang w:val="fi-FI"/>
        </w:rPr>
        <w:t>d</w:t>
      </w:r>
      <w:r w:rsidRPr="004D7DEA">
        <w:rPr>
          <w:b/>
          <w:bCs/>
          <w:sz w:val="28"/>
          <w:szCs w:val="28"/>
          <w:lang w:val="fi-FI"/>
        </w:rPr>
        <w:t>onesia</w:t>
      </w:r>
      <w:r>
        <w:rPr>
          <w:b/>
          <w:bCs/>
          <w:sz w:val="28"/>
          <w:szCs w:val="28"/>
          <w:lang w:val="fi-FI"/>
        </w:rPr>
        <w:t xml:space="preserve"> </w:t>
      </w:r>
    </w:p>
    <w:p w14:paraId="01EAE039" w14:textId="069E45AA" w:rsidR="00E53663" w:rsidRDefault="00C0312A" w:rsidP="00C0312A">
      <w:pPr>
        <w:jc w:val="center"/>
        <w:rPr>
          <w:b/>
          <w:bCs/>
          <w:sz w:val="28"/>
          <w:szCs w:val="28"/>
          <w:lang w:val="fi-FI"/>
        </w:rPr>
      </w:pPr>
      <w:r w:rsidRPr="004D7DEA">
        <w:rPr>
          <w:b/>
          <w:bCs/>
          <w:sz w:val="28"/>
          <w:szCs w:val="28"/>
          <w:lang w:val="fi-FI"/>
        </w:rPr>
        <w:t xml:space="preserve">(Refleksi </w:t>
      </w:r>
      <w:proofErr w:type="spellStart"/>
      <w:r w:rsidRPr="004D7DEA">
        <w:rPr>
          <w:b/>
          <w:bCs/>
          <w:sz w:val="28"/>
          <w:szCs w:val="28"/>
          <w:lang w:val="fi-FI"/>
        </w:rPr>
        <w:t>Pemilu</w:t>
      </w:r>
      <w:proofErr w:type="spellEnd"/>
      <w:r w:rsidRPr="004D7DEA">
        <w:rPr>
          <w:b/>
          <w:bCs/>
          <w:sz w:val="28"/>
          <w:szCs w:val="28"/>
          <w:lang w:val="fi-FI"/>
        </w:rPr>
        <w:t xml:space="preserve"> 2024)</w:t>
      </w:r>
    </w:p>
    <w:p w14:paraId="7B1F4514" w14:textId="77777777" w:rsidR="00F47A66" w:rsidRDefault="00F47A66" w:rsidP="00C0312A">
      <w:pPr>
        <w:jc w:val="center"/>
        <w:rPr>
          <w:b/>
          <w:bCs/>
          <w:sz w:val="28"/>
          <w:szCs w:val="28"/>
          <w:lang w:val="fi-FI"/>
        </w:rPr>
      </w:pPr>
    </w:p>
    <w:p w14:paraId="0433CFFE" w14:textId="77777777" w:rsidR="00C0312A" w:rsidRDefault="00F47A66" w:rsidP="00C0312A">
      <w:pPr>
        <w:jc w:val="center"/>
        <w:rPr>
          <w:b/>
          <w:bCs/>
          <w:sz w:val="24"/>
          <w:szCs w:val="24"/>
        </w:rPr>
      </w:pPr>
      <w:proofErr w:type="spellStart"/>
      <w:r w:rsidRPr="00C0312A">
        <w:rPr>
          <w:b/>
          <w:bCs/>
          <w:sz w:val="24"/>
          <w:szCs w:val="24"/>
        </w:rPr>
        <w:t>Shorea</w:t>
      </w:r>
      <w:proofErr w:type="spellEnd"/>
      <w:r w:rsidRPr="00C0312A">
        <w:rPr>
          <w:b/>
          <w:bCs/>
          <w:sz w:val="24"/>
          <w:szCs w:val="24"/>
        </w:rPr>
        <w:t xml:space="preserve"> </w:t>
      </w:r>
      <w:proofErr w:type="spellStart"/>
      <w:r w:rsidRPr="00C0312A">
        <w:rPr>
          <w:b/>
          <w:bCs/>
          <w:sz w:val="24"/>
          <w:szCs w:val="24"/>
        </w:rPr>
        <w:t>Helminasari</w:t>
      </w:r>
      <w:proofErr w:type="spellEnd"/>
      <w:r w:rsidRPr="00C0312A">
        <w:rPr>
          <w:b/>
          <w:bCs/>
          <w:sz w:val="24"/>
          <w:szCs w:val="24"/>
        </w:rPr>
        <w:t xml:space="preserve">, </w:t>
      </w:r>
      <w:proofErr w:type="spellStart"/>
      <w:r w:rsidRPr="00C0312A">
        <w:rPr>
          <w:b/>
          <w:bCs/>
          <w:sz w:val="24"/>
          <w:szCs w:val="24"/>
        </w:rPr>
        <w:t>Rahmiyati</w:t>
      </w:r>
      <w:proofErr w:type="spellEnd"/>
      <w:r w:rsidRPr="00C0312A">
        <w:rPr>
          <w:b/>
          <w:bCs/>
          <w:sz w:val="24"/>
          <w:szCs w:val="24"/>
        </w:rPr>
        <w:t xml:space="preserve">, </w:t>
      </w:r>
      <w:proofErr w:type="spellStart"/>
      <w:r w:rsidRPr="00C0312A">
        <w:rPr>
          <w:b/>
          <w:bCs/>
          <w:sz w:val="24"/>
          <w:szCs w:val="24"/>
        </w:rPr>
        <w:t>Rabi’ah</w:t>
      </w:r>
      <w:proofErr w:type="spellEnd"/>
      <w:r w:rsidRPr="00C0312A">
        <w:rPr>
          <w:b/>
          <w:bCs/>
          <w:sz w:val="24"/>
          <w:szCs w:val="24"/>
        </w:rPr>
        <w:t xml:space="preserve"> </w:t>
      </w:r>
      <w:proofErr w:type="spellStart"/>
      <w:r w:rsidRPr="00C0312A">
        <w:rPr>
          <w:b/>
          <w:bCs/>
          <w:sz w:val="24"/>
          <w:szCs w:val="24"/>
        </w:rPr>
        <w:t>Aladawiyah</w:t>
      </w:r>
      <w:proofErr w:type="spellEnd"/>
      <w:r w:rsidRPr="00C0312A">
        <w:rPr>
          <w:b/>
          <w:bCs/>
          <w:sz w:val="24"/>
          <w:szCs w:val="24"/>
        </w:rPr>
        <w:t xml:space="preserve"> </w:t>
      </w:r>
    </w:p>
    <w:p w14:paraId="4256D643" w14:textId="77777777" w:rsidR="00C0312A" w:rsidRDefault="00F47A66" w:rsidP="00C0312A">
      <w:pPr>
        <w:jc w:val="center"/>
        <w:rPr>
          <w:sz w:val="24"/>
          <w:szCs w:val="24"/>
        </w:rPr>
      </w:pPr>
      <w:r w:rsidRPr="00C0312A">
        <w:rPr>
          <w:sz w:val="24"/>
          <w:szCs w:val="24"/>
        </w:rPr>
        <w:t xml:space="preserve">Universitas </w:t>
      </w:r>
      <w:proofErr w:type="spellStart"/>
      <w:r w:rsidRPr="00C0312A">
        <w:rPr>
          <w:sz w:val="24"/>
          <w:szCs w:val="24"/>
        </w:rPr>
        <w:t>Widya</w:t>
      </w:r>
      <w:proofErr w:type="spellEnd"/>
      <w:r w:rsidRPr="00C0312A">
        <w:rPr>
          <w:sz w:val="24"/>
          <w:szCs w:val="24"/>
        </w:rPr>
        <w:t xml:space="preserve"> Gama Mahakam </w:t>
      </w:r>
      <w:proofErr w:type="spellStart"/>
      <w:r w:rsidRPr="00C0312A">
        <w:rPr>
          <w:sz w:val="24"/>
          <w:szCs w:val="24"/>
        </w:rPr>
        <w:t>Samarinda</w:t>
      </w:r>
      <w:proofErr w:type="spellEnd"/>
      <w:r w:rsidRPr="00C0312A">
        <w:rPr>
          <w:sz w:val="24"/>
          <w:szCs w:val="24"/>
        </w:rPr>
        <w:t xml:space="preserve">, Indonesia </w:t>
      </w:r>
    </w:p>
    <w:p w14:paraId="0BDF2200" w14:textId="410A471C" w:rsidR="00F47A66" w:rsidRPr="00C0312A" w:rsidRDefault="00F47A66" w:rsidP="00C0312A">
      <w:pPr>
        <w:jc w:val="center"/>
        <w:rPr>
          <w:sz w:val="24"/>
          <w:szCs w:val="24"/>
          <w:lang w:val="fi-FI"/>
        </w:rPr>
      </w:pPr>
      <w:r w:rsidRPr="00C0312A">
        <w:rPr>
          <w:sz w:val="24"/>
          <w:szCs w:val="24"/>
        </w:rPr>
        <w:t>Email: shorea@uwgm.ac.id, rahmiyati139@gmail.com, dawiyah589@gmail.com</w:t>
      </w:r>
    </w:p>
    <w:p w14:paraId="5D07219C" w14:textId="77777777" w:rsidR="00A724A6" w:rsidRPr="0028782C" w:rsidRDefault="00A724A6" w:rsidP="00C0312A">
      <w:pPr>
        <w:tabs>
          <w:tab w:val="left" w:pos="1843"/>
        </w:tabs>
        <w:rPr>
          <w:b/>
          <w:bCs/>
          <w:sz w:val="22"/>
          <w:szCs w:val="22"/>
        </w:rPr>
      </w:pPr>
    </w:p>
    <w:p w14:paraId="3B133A8C" w14:textId="2734B577" w:rsidR="00B90E07" w:rsidRPr="007D2FB0" w:rsidRDefault="00C0312A" w:rsidP="00B90E07">
      <w:pPr>
        <w:rPr>
          <w:bCs/>
        </w:rPr>
      </w:pPr>
      <w:r w:rsidRPr="00AB1E71">
        <w:rPr>
          <w:bCs/>
          <w:i/>
        </w:rPr>
        <w:t>*Correspondence:</w:t>
      </w:r>
      <w:r w:rsidRPr="005D29C1">
        <w:t xml:space="preserve"> </w:t>
      </w:r>
      <w:hyperlink r:id="rId8" w:history="1">
        <w:r w:rsidRPr="00C0312A">
          <w:rPr>
            <w:rStyle w:val="Hyperlink"/>
            <w:bCs/>
            <w:i/>
            <w:u w:val="none"/>
          </w:rPr>
          <w:t>shorea@uwgm.ac.id</w:t>
        </w:r>
      </w:hyperlink>
      <w:r>
        <w:rPr>
          <w:bCs/>
          <w:i/>
        </w:rPr>
        <w:t xml:space="preserve"> </w:t>
      </w:r>
    </w:p>
    <w:tbl>
      <w:tblPr>
        <w:tblStyle w:val="TableGrid"/>
        <w:tblW w:w="911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6475"/>
      </w:tblGrid>
      <w:tr w:rsidR="00DB30BA" w:rsidRPr="004D7DEA" w14:paraId="2262707B" w14:textId="77777777" w:rsidTr="00C0312A">
        <w:tc>
          <w:tcPr>
            <w:tcW w:w="2430" w:type="dxa"/>
          </w:tcPr>
          <w:p w14:paraId="3B1D5AF3" w14:textId="6E98EC03" w:rsidR="00DB30BA" w:rsidRPr="00447216" w:rsidRDefault="00DB30BA" w:rsidP="00C0312A">
            <w:pPr>
              <w:jc w:val="both"/>
              <w:rPr>
                <w:lang w:val="id-ID"/>
              </w:rPr>
            </w:pPr>
            <w:r w:rsidRPr="00447216">
              <w:t>DOI</w:t>
            </w:r>
            <w:r w:rsidRPr="00447216">
              <w:rPr>
                <w:lang w:val="id-ID"/>
              </w:rPr>
              <w:t>:</w:t>
            </w:r>
            <w:r w:rsidR="009F41D0">
              <w:t xml:space="preserve"> </w:t>
            </w:r>
            <w:r w:rsidR="009F41D0" w:rsidRPr="009F41D0">
              <w:rPr>
                <w:lang w:val="id-ID"/>
              </w:rPr>
              <w:t>10.59141/</w:t>
            </w:r>
            <w:proofErr w:type="gramStart"/>
            <w:r w:rsidR="009F41D0" w:rsidRPr="009F41D0">
              <w:rPr>
                <w:lang w:val="id-ID"/>
              </w:rPr>
              <w:t>comserva.v</w:t>
            </w:r>
            <w:proofErr w:type="gramEnd"/>
            <w:r w:rsidR="009F41D0" w:rsidRPr="009F41D0">
              <w:rPr>
                <w:lang w:val="id-ID"/>
              </w:rPr>
              <w:t>5i2.3191</w:t>
            </w:r>
          </w:p>
          <w:p w14:paraId="069E194F" w14:textId="3AADB2BF" w:rsidR="00DB30BA" w:rsidRPr="00447216" w:rsidRDefault="00DB30BA" w:rsidP="00C0312A"/>
          <w:p w14:paraId="4EB33B01" w14:textId="77777777" w:rsidR="008F3057" w:rsidRPr="00447216" w:rsidRDefault="008F3057" w:rsidP="00C0312A"/>
          <w:p w14:paraId="2886593B" w14:textId="77777777" w:rsidR="00DB30BA" w:rsidRPr="00470488" w:rsidRDefault="00DB30BA" w:rsidP="00C0312A">
            <w:pPr>
              <w:jc w:val="both"/>
              <w:rPr>
                <w:color w:val="000000" w:themeColor="text1"/>
              </w:rPr>
            </w:pPr>
          </w:p>
          <w:p w14:paraId="0A32CF82" w14:textId="77777777" w:rsidR="00DB30BA" w:rsidRPr="00470488" w:rsidRDefault="00DB30BA" w:rsidP="00C0312A">
            <w:pPr>
              <w:jc w:val="both"/>
              <w:rPr>
                <w:color w:val="000000" w:themeColor="text1"/>
              </w:rPr>
            </w:pPr>
          </w:p>
          <w:p w14:paraId="0F4FC8AE" w14:textId="55CF7666" w:rsidR="00DB30BA" w:rsidRPr="00470488" w:rsidRDefault="00DB30BA" w:rsidP="00C0312A">
            <w:pPr>
              <w:jc w:val="both"/>
              <w:rPr>
                <w:bCs/>
                <w:color w:val="000000"/>
              </w:rPr>
            </w:pPr>
          </w:p>
        </w:tc>
        <w:tc>
          <w:tcPr>
            <w:tcW w:w="6689" w:type="dxa"/>
          </w:tcPr>
          <w:p w14:paraId="02D26699" w14:textId="77777777" w:rsidR="00DB30BA" w:rsidRPr="006748E4" w:rsidRDefault="00DB30BA" w:rsidP="00C0312A">
            <w:pPr>
              <w:jc w:val="both"/>
              <w:rPr>
                <w:b/>
                <w:bCs/>
                <w:iCs/>
                <w:lang w:val="fi-FI"/>
              </w:rPr>
            </w:pPr>
            <w:r w:rsidRPr="006748E4">
              <w:rPr>
                <w:b/>
                <w:bCs/>
                <w:iCs/>
                <w:lang w:val="fi-FI"/>
              </w:rPr>
              <w:t>ABSTRAK</w:t>
            </w:r>
          </w:p>
          <w:p w14:paraId="44165AE5" w14:textId="77777777" w:rsidR="004D7DEA" w:rsidRPr="004D7DEA" w:rsidRDefault="004D7DEA" w:rsidP="00C0312A">
            <w:pPr>
              <w:jc w:val="both"/>
              <w:rPr>
                <w:iCs/>
              </w:rPr>
            </w:pPr>
            <w:r w:rsidRPr="004D7DEA">
              <w:rPr>
                <w:iCs/>
                <w:lang w:val="fi-FI"/>
              </w:rPr>
              <w:t xml:space="preserve">Pemilu 2024 diselenggarakan pada rabu 14 februari 2024 yang dimana partisipasi pemuda dalam pemilu 2024 memang sangat signifikan dan mendominasi, peran pemuda tidak hanya terbatas pada sebagai pemilih tetapi mereka juga terlibat aktif dalam berbagai aspek penyelenggaraan pemilu. Partisipasi suara pemuda dalam sistem politik Indonesia merupakan aspek krusial yang mencerminkan dinamika demokrasi dan regenerasi kepemimpinan nasional. Penelitian ini bertujuan untuk menganalisis tingkat partisipasi pemuda dalam Pemilu 2024, mengidentifikasi faktor faktor yang mempengaruhi keterlibatan mereka, serta mengevaluasi peran media sosial sebagai alat penggerak partisipasi politik generasi muda. Metode penelitian yang digunakan adalah analisis data sekunder dari laporan resmi Komisi Pemilihan Umum (KPU), studi kasus, dan survei terkait perilaku pemilih muda. Temuan utama menunjukkan bahwa partisipasi pemuda, khususnya generasi Z dan milenial, mengalami peningkatan signifikan dibandingkan pemilu sebelumnya, didorong oleh kampanye digital yang intensif dan penggunaan media sosial sebagai sumber informasi politik utama. </w:t>
            </w:r>
            <w:proofErr w:type="spellStart"/>
            <w:r w:rsidRPr="004D7DEA">
              <w:rPr>
                <w:iCs/>
              </w:rPr>
              <w:t>Namun</w:t>
            </w:r>
            <w:proofErr w:type="spellEnd"/>
            <w:r w:rsidRPr="004D7DEA">
              <w:rPr>
                <w:iCs/>
              </w:rPr>
              <w:t xml:space="preserve">, </w:t>
            </w:r>
            <w:proofErr w:type="spellStart"/>
            <w:r w:rsidRPr="004D7DEA">
              <w:rPr>
                <w:iCs/>
              </w:rPr>
              <w:t>tantangan</w:t>
            </w:r>
            <w:proofErr w:type="spellEnd"/>
            <w:r w:rsidRPr="004D7DEA">
              <w:rPr>
                <w:iCs/>
              </w:rPr>
              <w:t xml:space="preserve"> </w:t>
            </w:r>
            <w:proofErr w:type="spellStart"/>
            <w:r w:rsidRPr="004D7DEA">
              <w:rPr>
                <w:iCs/>
              </w:rPr>
              <w:t>berupa</w:t>
            </w:r>
            <w:proofErr w:type="spellEnd"/>
            <w:r w:rsidRPr="004D7DEA">
              <w:rPr>
                <w:iCs/>
              </w:rPr>
              <w:t xml:space="preserve"> </w:t>
            </w:r>
            <w:proofErr w:type="spellStart"/>
            <w:r w:rsidRPr="004D7DEA">
              <w:rPr>
                <w:iCs/>
              </w:rPr>
              <w:t>disinformasi</w:t>
            </w:r>
            <w:proofErr w:type="spellEnd"/>
            <w:r w:rsidRPr="004D7DEA">
              <w:rPr>
                <w:iCs/>
              </w:rPr>
              <w:t xml:space="preserve"> dan </w:t>
            </w:r>
            <w:proofErr w:type="spellStart"/>
            <w:r w:rsidRPr="004D7DEA">
              <w:rPr>
                <w:iCs/>
              </w:rPr>
              <w:t>literasi</w:t>
            </w:r>
            <w:proofErr w:type="spellEnd"/>
            <w:r w:rsidRPr="004D7DEA">
              <w:rPr>
                <w:iCs/>
              </w:rPr>
              <w:t xml:space="preserve"> digital yang </w:t>
            </w:r>
            <w:proofErr w:type="spellStart"/>
            <w:r w:rsidRPr="004D7DEA">
              <w:rPr>
                <w:iCs/>
              </w:rPr>
              <w:t>rendah</w:t>
            </w:r>
            <w:proofErr w:type="spellEnd"/>
            <w:r w:rsidRPr="004D7DEA">
              <w:rPr>
                <w:iCs/>
              </w:rPr>
              <w:t xml:space="preserve"> </w:t>
            </w:r>
            <w:proofErr w:type="spellStart"/>
            <w:r w:rsidRPr="004D7DEA">
              <w:rPr>
                <w:iCs/>
              </w:rPr>
              <w:t>masih</w:t>
            </w:r>
            <w:proofErr w:type="spellEnd"/>
            <w:r w:rsidRPr="004D7DEA">
              <w:rPr>
                <w:iCs/>
              </w:rPr>
              <w:t xml:space="preserve"> </w:t>
            </w:r>
            <w:proofErr w:type="spellStart"/>
            <w:r w:rsidRPr="004D7DEA">
              <w:rPr>
                <w:iCs/>
              </w:rPr>
              <w:t>menjadi</w:t>
            </w:r>
            <w:proofErr w:type="spellEnd"/>
            <w:r w:rsidRPr="004D7DEA">
              <w:rPr>
                <w:iCs/>
              </w:rPr>
              <w:t xml:space="preserve"> </w:t>
            </w:r>
            <w:proofErr w:type="spellStart"/>
            <w:r w:rsidRPr="004D7DEA">
              <w:rPr>
                <w:iCs/>
              </w:rPr>
              <w:t>hambatan</w:t>
            </w:r>
            <w:proofErr w:type="spellEnd"/>
            <w:r w:rsidRPr="004D7DEA">
              <w:rPr>
                <w:iCs/>
              </w:rPr>
              <w:t xml:space="preserve"> yang </w:t>
            </w:r>
            <w:proofErr w:type="spellStart"/>
            <w:r w:rsidRPr="004D7DEA">
              <w:rPr>
                <w:iCs/>
              </w:rPr>
              <w:t>perlu</w:t>
            </w:r>
            <w:proofErr w:type="spellEnd"/>
            <w:r w:rsidRPr="004D7DEA">
              <w:rPr>
                <w:iCs/>
              </w:rPr>
              <w:t xml:space="preserve"> </w:t>
            </w:r>
            <w:proofErr w:type="spellStart"/>
            <w:r w:rsidRPr="004D7DEA">
              <w:rPr>
                <w:iCs/>
              </w:rPr>
              <w:t>diatasi</w:t>
            </w:r>
            <w:proofErr w:type="spellEnd"/>
            <w:r w:rsidRPr="004D7DEA">
              <w:rPr>
                <w:iCs/>
              </w:rPr>
              <w:t xml:space="preserve">. Kesimpulan </w:t>
            </w:r>
            <w:proofErr w:type="spellStart"/>
            <w:r w:rsidRPr="004D7DEA">
              <w:rPr>
                <w:iCs/>
              </w:rPr>
              <w:t>penelitian</w:t>
            </w:r>
            <w:proofErr w:type="spellEnd"/>
            <w:r w:rsidRPr="004D7DEA">
              <w:rPr>
                <w:iCs/>
              </w:rPr>
              <w:t xml:space="preserve"> </w:t>
            </w:r>
            <w:proofErr w:type="spellStart"/>
            <w:r w:rsidRPr="004D7DEA">
              <w:rPr>
                <w:iCs/>
              </w:rPr>
              <w:t>ini</w:t>
            </w:r>
            <w:proofErr w:type="spellEnd"/>
            <w:r w:rsidRPr="004D7DEA">
              <w:rPr>
                <w:iCs/>
              </w:rPr>
              <w:t xml:space="preserve"> </w:t>
            </w:r>
            <w:proofErr w:type="spellStart"/>
            <w:r w:rsidRPr="004D7DEA">
              <w:rPr>
                <w:iCs/>
              </w:rPr>
              <w:t>menegaskan</w:t>
            </w:r>
            <w:proofErr w:type="spellEnd"/>
            <w:r w:rsidRPr="004D7DEA">
              <w:rPr>
                <w:iCs/>
              </w:rPr>
              <w:t xml:space="preserve"> </w:t>
            </w:r>
            <w:proofErr w:type="spellStart"/>
            <w:r w:rsidRPr="004D7DEA">
              <w:rPr>
                <w:iCs/>
              </w:rPr>
              <w:t>pentingnya</w:t>
            </w:r>
            <w:proofErr w:type="spellEnd"/>
            <w:r w:rsidRPr="004D7DEA">
              <w:rPr>
                <w:iCs/>
              </w:rPr>
              <w:t xml:space="preserve"> </w:t>
            </w:r>
            <w:proofErr w:type="spellStart"/>
            <w:r w:rsidRPr="004D7DEA">
              <w:rPr>
                <w:iCs/>
              </w:rPr>
              <w:t>penguatan</w:t>
            </w:r>
            <w:proofErr w:type="spellEnd"/>
            <w:r w:rsidRPr="004D7DEA">
              <w:rPr>
                <w:iCs/>
              </w:rPr>
              <w:t xml:space="preserve"> </w:t>
            </w:r>
            <w:proofErr w:type="spellStart"/>
            <w:r w:rsidRPr="004D7DEA">
              <w:rPr>
                <w:iCs/>
              </w:rPr>
              <w:t>literasi</w:t>
            </w:r>
            <w:proofErr w:type="spellEnd"/>
            <w:r w:rsidRPr="004D7DEA">
              <w:rPr>
                <w:iCs/>
              </w:rPr>
              <w:t xml:space="preserve"> </w:t>
            </w:r>
            <w:proofErr w:type="spellStart"/>
            <w:r w:rsidRPr="004D7DEA">
              <w:rPr>
                <w:iCs/>
              </w:rPr>
              <w:t>politik</w:t>
            </w:r>
            <w:proofErr w:type="spellEnd"/>
            <w:r w:rsidRPr="004D7DEA">
              <w:rPr>
                <w:iCs/>
              </w:rPr>
              <w:t xml:space="preserve"> dan digital </w:t>
            </w:r>
            <w:proofErr w:type="spellStart"/>
            <w:r w:rsidRPr="004D7DEA">
              <w:rPr>
                <w:iCs/>
              </w:rPr>
              <w:t>untuk</w:t>
            </w:r>
            <w:proofErr w:type="spellEnd"/>
            <w:r w:rsidRPr="004D7DEA">
              <w:rPr>
                <w:iCs/>
              </w:rPr>
              <w:t xml:space="preserve"> </w:t>
            </w:r>
            <w:proofErr w:type="spellStart"/>
            <w:r w:rsidRPr="004D7DEA">
              <w:rPr>
                <w:iCs/>
              </w:rPr>
              <w:t>memastikan</w:t>
            </w:r>
            <w:proofErr w:type="spellEnd"/>
            <w:r w:rsidRPr="004D7DEA">
              <w:rPr>
                <w:iCs/>
              </w:rPr>
              <w:t xml:space="preserve"> </w:t>
            </w:r>
            <w:proofErr w:type="spellStart"/>
            <w:r w:rsidRPr="004D7DEA">
              <w:rPr>
                <w:iCs/>
              </w:rPr>
              <w:t>partisipasi</w:t>
            </w:r>
            <w:proofErr w:type="spellEnd"/>
            <w:r w:rsidRPr="004D7DEA">
              <w:rPr>
                <w:iCs/>
              </w:rPr>
              <w:t xml:space="preserve"> pemuda yang </w:t>
            </w:r>
            <w:proofErr w:type="spellStart"/>
            <w:r w:rsidRPr="004D7DEA">
              <w:rPr>
                <w:iCs/>
              </w:rPr>
              <w:t>berkualitas</w:t>
            </w:r>
            <w:proofErr w:type="spellEnd"/>
            <w:r w:rsidRPr="004D7DEA">
              <w:rPr>
                <w:iCs/>
              </w:rPr>
              <w:t xml:space="preserve"> dan </w:t>
            </w:r>
            <w:proofErr w:type="spellStart"/>
            <w:r w:rsidRPr="004D7DEA">
              <w:rPr>
                <w:iCs/>
              </w:rPr>
              <w:t>berkelanjutan</w:t>
            </w:r>
            <w:proofErr w:type="spellEnd"/>
            <w:r w:rsidRPr="004D7DEA">
              <w:rPr>
                <w:iCs/>
              </w:rPr>
              <w:t xml:space="preserve"> </w:t>
            </w:r>
            <w:proofErr w:type="spellStart"/>
            <w:r w:rsidRPr="004D7DEA">
              <w:rPr>
                <w:iCs/>
              </w:rPr>
              <w:t>dalam</w:t>
            </w:r>
            <w:proofErr w:type="spellEnd"/>
            <w:r w:rsidRPr="004D7DEA">
              <w:rPr>
                <w:iCs/>
              </w:rPr>
              <w:t xml:space="preserve"> </w:t>
            </w:r>
            <w:proofErr w:type="spellStart"/>
            <w:r w:rsidRPr="004D7DEA">
              <w:rPr>
                <w:iCs/>
              </w:rPr>
              <w:t>sistem</w:t>
            </w:r>
            <w:proofErr w:type="spellEnd"/>
            <w:r w:rsidRPr="004D7DEA">
              <w:rPr>
                <w:iCs/>
              </w:rPr>
              <w:t xml:space="preserve"> </w:t>
            </w:r>
            <w:proofErr w:type="spellStart"/>
            <w:r w:rsidRPr="004D7DEA">
              <w:rPr>
                <w:iCs/>
              </w:rPr>
              <w:t>politik</w:t>
            </w:r>
            <w:proofErr w:type="spellEnd"/>
            <w:r w:rsidRPr="004D7DEA">
              <w:rPr>
                <w:iCs/>
              </w:rPr>
              <w:t xml:space="preserve"> Indonesia. </w:t>
            </w:r>
            <w:proofErr w:type="spellStart"/>
            <w:r w:rsidRPr="004D7DEA">
              <w:rPr>
                <w:iCs/>
              </w:rPr>
              <w:t>Penelitian</w:t>
            </w:r>
            <w:proofErr w:type="spellEnd"/>
            <w:r w:rsidRPr="004D7DEA">
              <w:rPr>
                <w:iCs/>
              </w:rPr>
              <w:t xml:space="preserve"> </w:t>
            </w:r>
            <w:proofErr w:type="spellStart"/>
            <w:r w:rsidRPr="004D7DEA">
              <w:rPr>
                <w:iCs/>
              </w:rPr>
              <w:t>ini</w:t>
            </w:r>
            <w:proofErr w:type="spellEnd"/>
            <w:r w:rsidRPr="004D7DEA">
              <w:rPr>
                <w:iCs/>
              </w:rPr>
              <w:t xml:space="preserve"> </w:t>
            </w:r>
            <w:proofErr w:type="spellStart"/>
            <w:r w:rsidRPr="004D7DEA">
              <w:rPr>
                <w:iCs/>
              </w:rPr>
              <w:t>memberikan</w:t>
            </w:r>
            <w:proofErr w:type="spellEnd"/>
            <w:r w:rsidRPr="004D7DEA">
              <w:rPr>
                <w:iCs/>
              </w:rPr>
              <w:t xml:space="preserve"> </w:t>
            </w:r>
            <w:proofErr w:type="spellStart"/>
            <w:r w:rsidRPr="004D7DEA">
              <w:rPr>
                <w:iCs/>
              </w:rPr>
              <w:t>kontribusi</w:t>
            </w:r>
            <w:proofErr w:type="spellEnd"/>
            <w:r w:rsidRPr="004D7DEA">
              <w:rPr>
                <w:iCs/>
              </w:rPr>
              <w:t xml:space="preserve"> </w:t>
            </w:r>
            <w:proofErr w:type="spellStart"/>
            <w:r w:rsidRPr="004D7DEA">
              <w:rPr>
                <w:iCs/>
              </w:rPr>
              <w:t>penting</w:t>
            </w:r>
            <w:proofErr w:type="spellEnd"/>
            <w:r w:rsidRPr="004D7DEA">
              <w:rPr>
                <w:iCs/>
              </w:rPr>
              <w:t xml:space="preserve"> </w:t>
            </w:r>
            <w:proofErr w:type="spellStart"/>
            <w:r w:rsidRPr="004D7DEA">
              <w:rPr>
                <w:iCs/>
              </w:rPr>
              <w:t>dalam</w:t>
            </w:r>
            <w:proofErr w:type="spellEnd"/>
            <w:r w:rsidRPr="004D7DEA">
              <w:rPr>
                <w:iCs/>
              </w:rPr>
              <w:t xml:space="preserve"> </w:t>
            </w:r>
            <w:proofErr w:type="spellStart"/>
            <w:r w:rsidRPr="004D7DEA">
              <w:rPr>
                <w:iCs/>
              </w:rPr>
              <w:t>memahami</w:t>
            </w:r>
            <w:proofErr w:type="spellEnd"/>
            <w:r w:rsidRPr="004D7DEA">
              <w:rPr>
                <w:iCs/>
              </w:rPr>
              <w:t xml:space="preserve"> </w:t>
            </w:r>
            <w:proofErr w:type="spellStart"/>
            <w:r w:rsidRPr="004D7DEA">
              <w:rPr>
                <w:iCs/>
              </w:rPr>
              <w:t>dinamika</w:t>
            </w:r>
            <w:proofErr w:type="spellEnd"/>
            <w:r w:rsidRPr="004D7DEA">
              <w:rPr>
                <w:iCs/>
              </w:rPr>
              <w:t xml:space="preserve"> </w:t>
            </w:r>
            <w:proofErr w:type="spellStart"/>
            <w:r w:rsidRPr="004D7DEA">
              <w:rPr>
                <w:iCs/>
              </w:rPr>
              <w:t>partisipasi</w:t>
            </w:r>
            <w:proofErr w:type="spellEnd"/>
            <w:r w:rsidRPr="004D7DEA">
              <w:rPr>
                <w:iCs/>
              </w:rPr>
              <w:t xml:space="preserve"> </w:t>
            </w:r>
            <w:proofErr w:type="spellStart"/>
            <w:r w:rsidRPr="004D7DEA">
              <w:rPr>
                <w:iCs/>
              </w:rPr>
              <w:t>politik</w:t>
            </w:r>
            <w:proofErr w:type="spellEnd"/>
            <w:r w:rsidRPr="004D7DEA">
              <w:rPr>
                <w:iCs/>
              </w:rPr>
              <w:t xml:space="preserve"> pemuda dan </w:t>
            </w:r>
            <w:proofErr w:type="spellStart"/>
            <w:r w:rsidRPr="004D7DEA">
              <w:rPr>
                <w:iCs/>
              </w:rPr>
              <w:t>implikasinya</w:t>
            </w:r>
            <w:proofErr w:type="spellEnd"/>
            <w:r w:rsidRPr="004D7DEA">
              <w:rPr>
                <w:iCs/>
              </w:rPr>
              <w:t xml:space="preserve"> </w:t>
            </w:r>
            <w:proofErr w:type="spellStart"/>
            <w:r w:rsidRPr="004D7DEA">
              <w:rPr>
                <w:iCs/>
              </w:rPr>
              <w:t>bagi</w:t>
            </w:r>
            <w:proofErr w:type="spellEnd"/>
            <w:r w:rsidRPr="004D7DEA">
              <w:rPr>
                <w:iCs/>
              </w:rPr>
              <w:t xml:space="preserve"> masa </w:t>
            </w:r>
            <w:proofErr w:type="spellStart"/>
            <w:r w:rsidRPr="004D7DEA">
              <w:rPr>
                <w:iCs/>
              </w:rPr>
              <w:t>depan</w:t>
            </w:r>
            <w:proofErr w:type="spellEnd"/>
            <w:r w:rsidRPr="004D7DEA">
              <w:rPr>
                <w:iCs/>
              </w:rPr>
              <w:t xml:space="preserve"> </w:t>
            </w:r>
            <w:proofErr w:type="spellStart"/>
            <w:r w:rsidRPr="004D7DEA">
              <w:rPr>
                <w:iCs/>
              </w:rPr>
              <w:t>demokrasi</w:t>
            </w:r>
            <w:proofErr w:type="spellEnd"/>
            <w:r w:rsidRPr="004D7DEA">
              <w:rPr>
                <w:iCs/>
              </w:rPr>
              <w:t xml:space="preserve"> Indonesia.</w:t>
            </w:r>
          </w:p>
          <w:p w14:paraId="28A9D371" w14:textId="77777777" w:rsidR="004D7DEA" w:rsidRPr="004D7DEA" w:rsidRDefault="004D7DEA" w:rsidP="00C0312A">
            <w:pPr>
              <w:jc w:val="both"/>
              <w:rPr>
                <w:iCs/>
              </w:rPr>
            </w:pPr>
          </w:p>
          <w:p w14:paraId="16215E22" w14:textId="77777777" w:rsidR="004D7DEA" w:rsidRPr="004D7DEA" w:rsidRDefault="004D7DEA" w:rsidP="00C0312A">
            <w:pPr>
              <w:jc w:val="both"/>
              <w:rPr>
                <w:iCs/>
                <w:lang w:val="fi-FI"/>
              </w:rPr>
            </w:pPr>
            <w:r w:rsidRPr="00C0312A">
              <w:rPr>
                <w:b/>
                <w:bCs/>
                <w:iCs/>
                <w:lang w:val="fi-FI"/>
              </w:rPr>
              <w:t>Kata Kunci</w:t>
            </w:r>
            <w:r w:rsidRPr="004D7DEA">
              <w:rPr>
                <w:iCs/>
                <w:lang w:val="fi-FI"/>
              </w:rPr>
              <w:t>: Generasi muda, Partisipasi politik, Pemliu 2024</w:t>
            </w:r>
          </w:p>
          <w:p w14:paraId="5FCFCEE6" w14:textId="77777777" w:rsidR="004D7DEA" w:rsidRDefault="004D7DEA" w:rsidP="00C0312A">
            <w:pPr>
              <w:jc w:val="both"/>
              <w:rPr>
                <w:iCs/>
              </w:rPr>
            </w:pPr>
          </w:p>
          <w:p w14:paraId="19250E27" w14:textId="1D083B18" w:rsidR="004D7DEA" w:rsidRPr="004D7DEA" w:rsidRDefault="004D7DEA" w:rsidP="00C0312A">
            <w:pPr>
              <w:jc w:val="both"/>
              <w:rPr>
                <w:b/>
                <w:bCs/>
                <w:i/>
              </w:rPr>
            </w:pPr>
            <w:r w:rsidRPr="004D7DEA">
              <w:rPr>
                <w:b/>
                <w:bCs/>
                <w:i/>
              </w:rPr>
              <w:t>Abstract</w:t>
            </w:r>
          </w:p>
          <w:p w14:paraId="3D9CB2CE" w14:textId="77777777" w:rsidR="004D7DEA" w:rsidRPr="004D7DEA" w:rsidRDefault="004D7DEA" w:rsidP="00C0312A">
            <w:pPr>
              <w:jc w:val="both"/>
              <w:rPr>
                <w:i/>
              </w:rPr>
            </w:pPr>
            <w:r w:rsidRPr="004D7DEA">
              <w:rPr>
                <w:i/>
              </w:rPr>
              <w:t xml:space="preserve">The 2024 general election will be held on Wednesday, February 14, 2024, where youth participation in the 2024 election is indeed very significant and dominant. The role of youth is not only limited to being voters, but they are also actively involved in various aspects of election administration. The participation of youth votes in Indonesia's political system is a crucial aspect that reflects the dynamics of democracy and the regeneration of national leadership. This study aims to analyze the level of youth participation in the 2024 election, identify factors influencing their involvement, and evaluate the role of social media as a driver of political participation among the younger generation. The research method used is secondary data analysis from the official reports of the General Election Commission (KPU), case studies, and surveys related to young voters' behavior. The main findings show that youth participation, especially among Generation Z and millennials, has seen a significant increase compared to previous elections, driven by intensive digital campaigns and the use of social media as the primary source of political information. However, challenges such as misinformation and low digital literacy remain obstacles that need to be addressed. The conclusion of this study emphasizes the importance of strengthening political and digital literacy to ensure quality and sustainable youth participation in Indonesia's political </w:t>
            </w:r>
            <w:r w:rsidRPr="004D7DEA">
              <w:rPr>
                <w:i/>
              </w:rPr>
              <w:lastRenderedPageBreak/>
              <w:t>system. This research provides an important contribution to understanding the dynamics of youth political participation and its implications for the future of Indonesian democracy.</w:t>
            </w:r>
          </w:p>
          <w:p w14:paraId="3F844AFF" w14:textId="77777777" w:rsidR="004D7DEA" w:rsidRPr="004D7DEA" w:rsidRDefault="004D7DEA" w:rsidP="00C0312A">
            <w:pPr>
              <w:jc w:val="both"/>
              <w:rPr>
                <w:i/>
              </w:rPr>
            </w:pPr>
          </w:p>
          <w:p w14:paraId="7E4118D4" w14:textId="391E3ED1" w:rsidR="00055437" w:rsidRPr="004D7DEA" w:rsidRDefault="004D7DEA" w:rsidP="00C0312A">
            <w:pPr>
              <w:jc w:val="both"/>
              <w:rPr>
                <w:iCs/>
              </w:rPr>
            </w:pPr>
            <w:r w:rsidRPr="00C0312A">
              <w:rPr>
                <w:b/>
                <w:bCs/>
                <w:i/>
              </w:rPr>
              <w:t>Keywords</w:t>
            </w:r>
            <w:r w:rsidRPr="004D7DEA">
              <w:rPr>
                <w:i/>
              </w:rPr>
              <w:t xml:space="preserve">: Young </w:t>
            </w:r>
            <w:proofErr w:type="spellStart"/>
            <w:r w:rsidRPr="004D7DEA">
              <w:rPr>
                <w:i/>
              </w:rPr>
              <w:t>generaton</w:t>
            </w:r>
            <w:proofErr w:type="spellEnd"/>
            <w:r w:rsidRPr="004D7DEA">
              <w:rPr>
                <w:i/>
              </w:rPr>
              <w:t>, Political participation, 2024 election</w:t>
            </w:r>
          </w:p>
        </w:tc>
      </w:tr>
    </w:tbl>
    <w:p w14:paraId="463BFEA5" w14:textId="102A0AAC" w:rsidR="005B50FE" w:rsidRPr="00017280" w:rsidRDefault="005B50FE" w:rsidP="00C0312A">
      <w:pPr>
        <w:pBdr>
          <w:bottom w:val="single" w:sz="12" w:space="0" w:color="auto"/>
        </w:pBdr>
        <w:ind w:left="2520"/>
        <w:jc w:val="both"/>
        <w:rPr>
          <w:i/>
          <w:iCs/>
          <w:color w:val="000000"/>
          <w:lang w:val="id-ID"/>
        </w:rPr>
      </w:pPr>
    </w:p>
    <w:p w14:paraId="03C041D4" w14:textId="77777777" w:rsidR="001D692F" w:rsidRPr="0028782C" w:rsidRDefault="001D692F" w:rsidP="00C0312A">
      <w:pPr>
        <w:rPr>
          <w:b/>
          <w:sz w:val="22"/>
          <w:szCs w:val="22"/>
        </w:rPr>
        <w:sectPr w:rsidR="001D692F" w:rsidRPr="0028782C" w:rsidSect="00C0312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52" w:footer="1134" w:gutter="0"/>
          <w:pgNumType w:start="540"/>
          <w:cols w:space="708"/>
          <w:titlePg/>
          <w:docGrid w:linePitch="360"/>
        </w:sectPr>
      </w:pPr>
    </w:p>
    <w:p w14:paraId="4409E8AB" w14:textId="77777777" w:rsidR="00C0312A" w:rsidRDefault="00C0312A" w:rsidP="00C0312A">
      <w:pPr>
        <w:spacing w:line="276" w:lineRule="auto"/>
        <w:rPr>
          <w:b/>
          <w:sz w:val="24"/>
          <w:szCs w:val="24"/>
          <w:lang w:val="id-ID"/>
        </w:rPr>
      </w:pPr>
    </w:p>
    <w:p w14:paraId="01AA2634" w14:textId="68BD5F9D" w:rsidR="00592629" w:rsidRPr="00C0312A" w:rsidRDefault="00592629" w:rsidP="00C0312A">
      <w:pPr>
        <w:spacing w:line="276" w:lineRule="auto"/>
        <w:rPr>
          <w:b/>
          <w:sz w:val="24"/>
          <w:szCs w:val="24"/>
          <w:lang w:val="id-ID"/>
        </w:rPr>
      </w:pPr>
      <w:r w:rsidRPr="00C0312A">
        <w:rPr>
          <w:b/>
          <w:sz w:val="24"/>
          <w:szCs w:val="24"/>
          <w:lang w:val="id-ID"/>
        </w:rPr>
        <w:t>PENDAHULUAN</w:t>
      </w:r>
    </w:p>
    <w:p w14:paraId="1F04619C" w14:textId="77777777" w:rsidR="004D7DEA" w:rsidRPr="00C0312A" w:rsidRDefault="004D7DEA" w:rsidP="00C0312A">
      <w:pPr>
        <w:spacing w:line="276" w:lineRule="auto"/>
        <w:ind w:firstLine="567"/>
        <w:jc w:val="both"/>
        <w:rPr>
          <w:sz w:val="24"/>
          <w:szCs w:val="24"/>
          <w:lang w:val="id-ID"/>
        </w:rPr>
      </w:pPr>
      <w:r w:rsidRPr="00C0312A">
        <w:rPr>
          <w:sz w:val="24"/>
          <w:szCs w:val="24"/>
          <w:lang w:val="id-ID"/>
        </w:rPr>
        <w:t xml:space="preserve">Indonesia sebagai negara demokrasi terbesar ketiga di dunia memiliki sistem politik yang terus berkembang seiring dengan dinamika sosial dan teknologi. Pemilihan umum (Pemilu) merupakan salah satu pilar utama dalam sistem politik Indonesia yang memungkinkan warga negara untuk menyalurkan aspirasi politiknya secara langsung. Dalam konteks ini, partisipasi suara pemuda menjadi sangat penting karena generasi muda tidak hanya merupakan bagian terbesar dari populasi pemilih, tetapi juga merupakan agen perubahan yang dapat menentukan arah masa depan politik dan pembangunan nasional. Pemilu 2024 menjadi momentum penting untuk merefleksikan sejauh mana keterlibatan pemuda dalam proses demokrasi, terutama mengingat perubahan signifikan dalam pola komunikasi dan akses informasi yang dipengaruhi oleh kemajuan teknologi digital. Tercatat, sebanyak 85,9% responden mengatakan memilih pada Pemilu 2014. Sedangkan, sebanyak 11,8% tidak memilih dan 2,3% tidak menjawab. Sementara, pada Pemilu 2019 persentase pemilih meningkat. Sebanyak 91,3% responden mengatakan memilih pada Pemilu 2019, diikuti 8% tidak memilih, dan 0,7% tidak menjawab. Adapun demografi pemilih Indonesia saat ini didominasi oleh anak muda yang berusia 17-39 tahun. Populasi pemilih muda diprediksi bakal mencapai sekitar 60% dari total pemilih pada Pemilu 2024. Pemilih sulit untuk memberikan rasionalitas dalam menyuarakan suaranya akibat terlalu banyaknya pilihan atau surat suara.  Dalam menentukan pilihan politiknya, pemilih pemuda sering terpengaruh oleh pilihn orang-orang disekitarnya seperti keluarga dan teman sekelompoknya. Para pemilih pemuda ini khususnnya yang tinggal di pedesaan, mayoritas mengikuti ikap orang tuannya atau atau tokoh yang dihormati dilingkungannya. </w:t>
      </w:r>
    </w:p>
    <w:p w14:paraId="0621714C" w14:textId="40B72FFA" w:rsidR="004D7DEA" w:rsidRPr="00C0312A" w:rsidRDefault="004D7DEA" w:rsidP="00C0312A">
      <w:pPr>
        <w:spacing w:line="276" w:lineRule="auto"/>
        <w:ind w:firstLine="567"/>
        <w:jc w:val="both"/>
        <w:rPr>
          <w:sz w:val="24"/>
          <w:szCs w:val="24"/>
          <w:lang w:val="id-ID"/>
        </w:rPr>
      </w:pPr>
      <w:r w:rsidRPr="00C0312A">
        <w:rPr>
          <w:sz w:val="24"/>
          <w:szCs w:val="24"/>
          <w:lang w:val="id-ID"/>
        </w:rPr>
        <w:t>Dalam kaitannya dengan pilihan terhadap partai politik, pemilu pemuda cenderung meneruskan tradisi keluarga dengan memilih partai politik yang selama ini telah dipilih secara turun menurun oleh keluargannya dari generasi ke generasi</w:t>
      </w:r>
      <w:r w:rsidR="00F47A66" w:rsidRPr="00C0312A">
        <w:rPr>
          <w:sz w:val="24"/>
          <w:szCs w:val="24"/>
          <w:lang w:val="id-ID"/>
        </w:rPr>
        <w:t xml:space="preserve"> </w:t>
      </w:r>
      <w:sdt>
        <w:sdtPr>
          <w:rPr>
            <w:color w:val="000000"/>
            <w:sz w:val="24"/>
            <w:szCs w:val="24"/>
            <w:lang w:val="id-ID"/>
          </w:rPr>
          <w:tag w:val="MENDELEY_CITATION_v3_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"/>
          <w:id w:val="-901285322"/>
          <w:placeholder>
            <w:docPart w:val="DefaultPlaceholder_-1854013440"/>
          </w:placeholder>
        </w:sdtPr>
        <w:sdtContent>
          <w:r w:rsidR="00F47A66" w:rsidRPr="00C0312A">
            <w:rPr>
              <w:rFonts w:eastAsia="Times New Roman"/>
              <w:color w:val="000000"/>
              <w:sz w:val="24"/>
              <w:szCs w:val="21"/>
              <w:lang w:val="id-ID"/>
            </w:rPr>
            <w:t>(Ginsberg &amp; Witte J. M., 2020; Hadiz, 2017)</w:t>
          </w:r>
        </w:sdtContent>
      </w:sdt>
      <w:r w:rsidRPr="00C0312A">
        <w:rPr>
          <w:sz w:val="24"/>
          <w:szCs w:val="24"/>
          <w:lang w:val="id-ID"/>
        </w:rPr>
        <w:t>. Sementara itu, dalam memilih calon legislatif, kaum pemilih pemuda ini cenderung memilih figur yang terkenal meskipun mereka tahu lebih lanjut tentang latar belakang dan visi misi caleg tersebut. Berdasarkan latar belakang di atas, peneliti melihat bahwa partisipasi politik pada generasi muda memiliki pengaruh dalam penentuan elit politik pada pemilu 2024, namun partisipasi politik, bukan hanya menitikberatkan pada jumlah kuantitas pemilih melainkan juga kualitas pemahaman pemilih</w:t>
      </w:r>
      <w:r w:rsidR="00F47A66" w:rsidRPr="00C0312A">
        <w:rPr>
          <w:sz w:val="24"/>
          <w:szCs w:val="24"/>
          <w:lang w:val="id-ID"/>
        </w:rPr>
        <w:t xml:space="preserve"> </w:t>
      </w:r>
      <w:sdt>
        <w:sdtPr>
          <w:rPr>
            <w:color w:val="000000"/>
            <w:sz w:val="24"/>
            <w:szCs w:val="24"/>
            <w:lang w:val="id-ID"/>
          </w:rPr>
          <w:tag w:val="MENDELEY_CITATION_v3_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"/>
          <w:id w:val="1738977053"/>
          <w:placeholder>
            <w:docPart w:val="DefaultPlaceholder_-1854013440"/>
          </w:placeholder>
        </w:sdtPr>
        <w:sdtContent>
          <w:r w:rsidR="00F47A66" w:rsidRPr="00C0312A">
            <w:rPr>
              <w:color w:val="000000"/>
              <w:sz w:val="24"/>
              <w:szCs w:val="24"/>
              <w:lang w:val="id-ID"/>
            </w:rPr>
            <w:t>(Jannah, 2023)</w:t>
          </w:r>
        </w:sdtContent>
      </w:sdt>
      <w:r w:rsidRPr="00C0312A">
        <w:rPr>
          <w:sz w:val="24"/>
          <w:szCs w:val="24"/>
          <w:lang w:val="id-ID"/>
        </w:rPr>
        <w:t>. Dalam hal partisipasi politik, generasi milenal tentu sangat berpengaruh karena dari persentase jumlah pemilih, generasi milenial menyumbang suara cukup banyak dalam keberlangsungan pilkada 2020 ini. Kepentingan elit politik yang secara langsung terlibat dalam penyelengaraan aktivitas politik, lebih mementingkan kepentingan golongan dan terkesan menghambat keterlibatan pemuda milenial dengan ideologi yang dibawa</w:t>
      </w:r>
      <w:r w:rsidR="00F47A66" w:rsidRPr="00C0312A">
        <w:rPr>
          <w:sz w:val="24"/>
          <w:szCs w:val="24"/>
          <w:lang w:val="id-ID"/>
        </w:rPr>
        <w:t xml:space="preserve"> </w:t>
      </w:r>
      <w:sdt>
        <w:sdtPr>
          <w:rPr>
            <w:color w:val="000000"/>
            <w:sz w:val="24"/>
            <w:szCs w:val="24"/>
            <w:lang w:val="id-ID"/>
          </w:rPr>
          <w:tag w:val="MENDELEY_CITATION_v3_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"/>
          <w:id w:val="-642348130"/>
          <w:placeholder>
            <w:docPart w:val="DefaultPlaceholder_-1854013440"/>
          </w:placeholder>
        </w:sdtPr>
        <w:sdtContent>
          <w:r w:rsidR="00F47A66" w:rsidRPr="00C0312A">
            <w:rPr>
              <w:rFonts w:eastAsia="Times New Roman"/>
              <w:color w:val="000000"/>
              <w:sz w:val="24"/>
              <w:szCs w:val="21"/>
            </w:rPr>
            <w:t xml:space="preserve">(Budiman &amp; </w:t>
          </w:r>
          <w:proofErr w:type="spellStart"/>
          <w:r w:rsidR="00F47A66" w:rsidRPr="00C0312A">
            <w:rPr>
              <w:rFonts w:eastAsia="Times New Roman"/>
              <w:color w:val="000000"/>
              <w:sz w:val="24"/>
              <w:szCs w:val="21"/>
            </w:rPr>
            <w:t>Suryadinata</w:t>
          </w:r>
          <w:proofErr w:type="spellEnd"/>
          <w:r w:rsidR="00F47A66" w:rsidRPr="00C0312A">
            <w:rPr>
              <w:rFonts w:eastAsia="Times New Roman"/>
              <w:color w:val="000000"/>
              <w:sz w:val="24"/>
              <w:szCs w:val="21"/>
            </w:rPr>
            <w:t xml:space="preserve"> L., 2014; Detik.com, 2024)</w:t>
          </w:r>
        </w:sdtContent>
      </w:sdt>
      <w:r w:rsidRPr="00C0312A">
        <w:rPr>
          <w:sz w:val="24"/>
          <w:szCs w:val="24"/>
          <w:lang w:val="id-ID"/>
        </w:rPr>
        <w:t xml:space="preserve">. Dengan peran generasi milenial sebagai pemilih yang memiliki kontribusi terhadap </w:t>
      </w:r>
      <w:r w:rsidRPr="00C0312A">
        <w:rPr>
          <w:sz w:val="24"/>
          <w:szCs w:val="24"/>
          <w:lang w:val="id-ID"/>
        </w:rPr>
        <w:lastRenderedPageBreak/>
        <w:t xml:space="preserve">suara hasil pemilihan yang cukup besar, maka generasi milenial menjdi strategis. Penciptaan tatanan pemerintahan lokal yang baik secara empirik, menurut </w:t>
      </w:r>
      <w:sdt>
        <w:sdtPr>
          <w:rPr>
            <w:color w:val="000000"/>
            <w:sz w:val="24"/>
            <w:szCs w:val="24"/>
            <w:lang w:val="id-ID"/>
          </w:rPr>
          <w:tag w:val="MENDELEY_CITATION_v3_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"/>
          <w:id w:val="1682698415"/>
          <w:placeholder>
            <w:docPart w:val="DefaultPlaceholder_-1854013440"/>
          </w:placeholder>
        </w:sdtPr>
        <w:sdtContent>
          <w:r w:rsidR="00F47A66" w:rsidRPr="00C0312A">
            <w:rPr>
              <w:color w:val="000000"/>
              <w:sz w:val="24"/>
              <w:szCs w:val="24"/>
              <w:lang w:val="id-ID"/>
            </w:rPr>
            <w:t>Hanafi (2014)</w:t>
          </w:r>
        </w:sdtContent>
      </w:sdt>
      <w:r w:rsidRPr="00C0312A">
        <w:rPr>
          <w:sz w:val="24"/>
          <w:szCs w:val="24"/>
          <w:lang w:val="id-ID"/>
        </w:rPr>
        <w:t xml:space="preserve">, menekankan pentingnnya peran warga negara. Untuk mengukur peran warga dapat dilihat dari tingkat partisipasi politik, pemahaman terhadap agregasi kepentingan, dan pertanggung jawaban publik.   </w:t>
      </w:r>
    </w:p>
    <w:p w14:paraId="4C0418FF" w14:textId="77777777" w:rsidR="004D7DEA" w:rsidRPr="00C0312A" w:rsidRDefault="004D7DEA" w:rsidP="00C0312A">
      <w:pPr>
        <w:spacing w:line="276" w:lineRule="auto"/>
        <w:ind w:firstLine="567"/>
        <w:jc w:val="both"/>
        <w:rPr>
          <w:sz w:val="24"/>
          <w:szCs w:val="24"/>
          <w:lang w:val="id-ID"/>
        </w:rPr>
      </w:pPr>
      <w:r w:rsidRPr="00C0312A">
        <w:rPr>
          <w:sz w:val="24"/>
          <w:szCs w:val="24"/>
          <w:lang w:val="id-ID"/>
        </w:rPr>
        <w:t xml:space="preserve">Konteks politik Indonesia saat ini menunjukkan adanya peningkatan kesadaran politik di kalangan pemuda, yang tercermin dari data partisipasi pemilih generasi Z dan milenial yang mencapai lebih dari separuh total pemilih di beberapa daerah, seperti DKI Jakarta. Fenomena ini menandai pergeseran paradigma partisipasi politik yang tidak hanya bergantung pada mekanisme tradisional, tetapi juga pada interaksi digital melalui media sosial dan platform online lainnya. Namun, peningkatan kuantitas partisipasi ini juga menimbulkan pertanyaan kritis mengenai kualitas partisipasi tersebut, termasuk bagaimana pemuda memahami isu politik, bagaimana mereka memproses informasi yang diterima, dan sejauh mana mereka mampu membuat keputusan yang rasional dan berdampak positif bagi demokrasi. </w:t>
      </w:r>
    </w:p>
    <w:p w14:paraId="543FC4CE" w14:textId="77777777" w:rsidR="004D7DEA" w:rsidRPr="00C0312A" w:rsidRDefault="004D7DEA" w:rsidP="00C0312A">
      <w:pPr>
        <w:spacing w:line="276" w:lineRule="auto"/>
        <w:ind w:firstLine="567"/>
        <w:jc w:val="both"/>
        <w:rPr>
          <w:sz w:val="24"/>
          <w:szCs w:val="24"/>
          <w:lang w:val="id-ID"/>
        </w:rPr>
      </w:pPr>
      <w:r w:rsidRPr="00C0312A">
        <w:rPr>
          <w:sz w:val="24"/>
          <w:szCs w:val="24"/>
          <w:lang w:val="id-ID"/>
        </w:rPr>
        <w:t>Tujuan utama dari penelitian ini adalah untuk mengkaji secara mendalam partisipasi suara pemuda dalam Pemilu 2024, dengan fokus pada faktor faktor yang mempengaruhi keterlibatan mereka serta peran media sosial sebagai medium utama dalam proses politik. Penelitian ini berusaha menjawab beberapa pertanyaan kunci, antara lain: Apa tingkat partisipasi pemuda dalam Pemilu 2024 dibandingkan dengan pemilu sebelumnya? Faktor-faktor apa saja yang mendorong atau menghambat partisipasi suara pemuda? Bagaimana peran media sosial dalam membentuk sikap dan perilaku politik pemuda? Apakah penggunaan media digital meningkatkan kualitas partisipasi atau justru menimbulkan tantangan baru seperti disinformasi dan polarisasi?</w:t>
      </w:r>
    </w:p>
    <w:p w14:paraId="74342FA0" w14:textId="2D6DE855" w:rsidR="002D2428" w:rsidRPr="00C0312A" w:rsidRDefault="004D7DEA" w:rsidP="00C0312A">
      <w:pPr>
        <w:spacing w:line="276" w:lineRule="auto"/>
        <w:ind w:firstLine="567"/>
        <w:jc w:val="both"/>
        <w:rPr>
          <w:sz w:val="24"/>
          <w:szCs w:val="24"/>
          <w:lang w:val="id-ID"/>
        </w:rPr>
      </w:pPr>
      <w:r w:rsidRPr="00C0312A">
        <w:rPr>
          <w:sz w:val="24"/>
          <w:szCs w:val="24"/>
          <w:lang w:val="id-ID"/>
        </w:rPr>
        <w:t xml:space="preserve">Latar belakang masalah ini sangat relevan mengingat perubahan demografis dan teknologi yang cepat, yang mempengaruhi cara pemuda berinteraksi dengan politik. Di satu sisi, kemudahan akses informasi dan komunikasi digital membuka peluang besar bagi pemuda untuk lebih aktif dan kritis dalam berpolitik. Di sisi lain, tantangan seperti penyebaran berita palsu, manipulasi opini, dan kurangnya literasi digital dapat mengurangi efektivitas partisipasi politik mereka. Oleh karena itu, penelitian ini menjadi sangat penting untuk memberikan gambaran komprehensif tentang kondisi partisipasi pemuda dalam Pemilu 2024 dan memberikan rekomendasi strategis bagi pemangku kebijakan, akademisi, dan praktisi demokrasi dalam mengoptimalkan peran pemuda sebagai pilar demokrasi yang dinamis dan inklusif. Urgensi penelitian ini juga didorong oleh kebutuhan untuk memahami bagaimana sistem politik Indonesia dapat beradaptasi dengan perubahan sosial dan teknologi yang terjadi, khususnya dalam konteks regenerasi kepemimpinan dan penguatan demokrasi. Dengan memahami faktor faktor yang mempengaruhi partisipasi suara pemuda, diharapkan dapat dirumuskan kebijakan yang lebih efektif untuk meningkatkan keterlibatan politik generasi muda secara berkelanjutan, sekaligus meminimalisir risiko negatif yang muncul dari penggunaan media sosial dan teknologi digital. Penelitian ini juga berkontribusi pada literatur akademik tentang partisipasi politik pemuda di Indonesia, yang selama ini masih terbatas terutama dalam konteks pemilu terbaru dan pengaruh media digital. Secara keseluruhan, </w:t>
      </w:r>
      <w:r w:rsidRPr="00C0312A">
        <w:rPr>
          <w:sz w:val="24"/>
          <w:szCs w:val="24"/>
          <w:lang w:val="id-ID"/>
        </w:rPr>
        <w:lastRenderedPageBreak/>
        <w:t>pendahuluan ini menegaskan bahwa partisipasi suara pemuda dalam sistem politik Indonesia bukan hanya soal kuantitas suara yang diberikan, tetapi juga kualitas keterlibatan yang mencerminkan kesadaran politik, kemampuan kritis, dan tanggung jawab sosial. Pemilu 2024 menjadi cermin penting untuk melihat bagaimana generasi muda Indonesia berperan dalam demokrasi modern yang semakin kompleks dan terhubung secara digital. Oleh karena itu, penelitian ini akan memberikan analisis mendalam yang tidak hanya menggambarkan fakta empiris, tetapi juga mengkaji implikasi teoritis dan praktis dari fenomena partisipasi pemuda dalam konteks politik Indonesia saat ini.</w:t>
      </w:r>
    </w:p>
    <w:p w14:paraId="49C3D455" w14:textId="77777777" w:rsidR="004D7DEA" w:rsidRPr="00C0312A" w:rsidRDefault="004D7DEA" w:rsidP="00C0312A">
      <w:pPr>
        <w:spacing w:line="276" w:lineRule="auto"/>
        <w:jc w:val="both"/>
        <w:rPr>
          <w:i/>
          <w:iCs/>
          <w:sz w:val="24"/>
          <w:szCs w:val="24"/>
          <w:lang w:val="id-ID"/>
        </w:rPr>
      </w:pPr>
    </w:p>
    <w:p w14:paraId="3D9DFFD1" w14:textId="5053E50D" w:rsidR="00592629" w:rsidRPr="00C0312A" w:rsidRDefault="002438D3" w:rsidP="00C0312A">
      <w:pPr>
        <w:spacing w:line="276" w:lineRule="auto"/>
        <w:rPr>
          <w:b/>
          <w:sz w:val="24"/>
          <w:szCs w:val="24"/>
          <w:lang w:val="id-ID"/>
        </w:rPr>
      </w:pPr>
      <w:r w:rsidRPr="00C0312A">
        <w:rPr>
          <w:b/>
          <w:sz w:val="24"/>
          <w:szCs w:val="24"/>
          <w:lang w:val="id-ID"/>
        </w:rPr>
        <w:t>METODE</w:t>
      </w:r>
    </w:p>
    <w:p w14:paraId="1BE54413" w14:textId="5A622C0A" w:rsidR="004D7DEA" w:rsidRPr="00C0312A" w:rsidRDefault="004D7DEA" w:rsidP="00C0312A">
      <w:pPr>
        <w:spacing w:line="276" w:lineRule="auto"/>
        <w:ind w:firstLine="567"/>
        <w:jc w:val="both"/>
        <w:rPr>
          <w:bCs/>
          <w:sz w:val="24"/>
          <w:szCs w:val="24"/>
          <w:lang w:val="id-ID"/>
        </w:rPr>
      </w:pPr>
      <w:r w:rsidRPr="00C0312A">
        <w:rPr>
          <w:bCs/>
          <w:sz w:val="24"/>
          <w:szCs w:val="24"/>
          <w:lang w:val="id-ID"/>
        </w:rPr>
        <w:t>Penelitian ini menggunakan pendekatan kualitatif dengan analisis data sekunder sebagai metode utama untuk mengkaji partisipasi suara pemuda dalam sistem politik Indonesia, khususnya dalam konteks Pemilu 2024. Data sekunder yang dianalisis berasal dari berbagai sumber resmi dan terpercaya, seperti laporan Komisi Pemilihan Umum (KPU), hasil survei nasional, studi kasus dari lembaga riset seperti Perthusia, serta artikel akademik dan laporan lembaga independen yang fokus pada partisipasi politik dan perilaku pemilih muda</w:t>
      </w:r>
      <w:r w:rsidR="00F47A66" w:rsidRPr="00C0312A">
        <w:rPr>
          <w:bCs/>
          <w:sz w:val="24"/>
          <w:szCs w:val="24"/>
          <w:lang w:val="id-ID"/>
        </w:rPr>
        <w:t xml:space="preserve"> </w:t>
      </w:r>
      <w:sdt>
        <w:sdtPr>
          <w:rPr>
            <w:bCs/>
            <w:color w:val="000000"/>
            <w:sz w:val="24"/>
            <w:szCs w:val="24"/>
            <w:lang w:val="id-ID"/>
          </w:rPr>
          <w:tag w:val="MENDELEY_CITATION_v3_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"/>
          <w:id w:val="521126649"/>
          <w:placeholder>
            <w:docPart w:val="DefaultPlaceholder_-1854013440"/>
          </w:placeholder>
        </w:sdtPr>
        <w:sdtContent>
          <w:r w:rsidR="00F47A66" w:rsidRPr="00C0312A">
            <w:rPr>
              <w:bCs/>
              <w:color w:val="000000"/>
              <w:sz w:val="24"/>
              <w:szCs w:val="24"/>
              <w:lang w:val="id-ID"/>
            </w:rPr>
            <w:t>(KPU), 2023)</w:t>
          </w:r>
        </w:sdtContent>
      </w:sdt>
      <w:r w:rsidRPr="00C0312A">
        <w:rPr>
          <w:bCs/>
          <w:sz w:val="24"/>
          <w:szCs w:val="24"/>
          <w:lang w:val="id-ID"/>
        </w:rPr>
        <w:t>. Pendekatan ini dipilih karena memungkinkan peneliti untuk mengakses data yang komprehensif dan representatif tanpa harus melakukan pengumpulan data primer yang memakan waktu dan sumber daya besar, sekaligus memberikan gambaran yang luas dan mendalam mengenai fenomena yang diteliti. Sumber data utama dalam penelitian ini adalah laporan resmi KPU yang memuat statistik partisipasi pemilih berdasarkan kelompok usia, wilayah, dan jenis kelamin</w:t>
      </w:r>
      <w:r w:rsidR="00F47A66" w:rsidRPr="00C0312A">
        <w:rPr>
          <w:bCs/>
          <w:sz w:val="24"/>
          <w:szCs w:val="24"/>
          <w:lang w:val="id-ID"/>
        </w:rPr>
        <w:t xml:space="preserve"> </w:t>
      </w:r>
      <w:sdt>
        <w:sdtPr>
          <w:rPr>
            <w:bCs/>
            <w:color w:val="000000"/>
            <w:sz w:val="24"/>
            <w:szCs w:val="24"/>
            <w:lang w:val="id-ID"/>
          </w:rPr>
          <w:tag w:val="MENDELEY_CITATION_v3_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"/>
          <w:id w:val="-1838683520"/>
          <w:placeholder>
            <w:docPart w:val="DefaultPlaceholder_-1854013440"/>
          </w:placeholder>
        </w:sdtPr>
        <w:sdtContent>
          <w:r w:rsidR="00F47A66" w:rsidRPr="00C0312A">
            <w:rPr>
              <w:bCs/>
              <w:color w:val="000000"/>
              <w:sz w:val="24"/>
              <w:szCs w:val="24"/>
              <w:lang w:val="id-ID"/>
            </w:rPr>
            <w:t>((KPU), 2019)</w:t>
          </w:r>
        </w:sdtContent>
      </w:sdt>
      <w:r w:rsidRPr="00C0312A">
        <w:rPr>
          <w:bCs/>
          <w:sz w:val="24"/>
          <w:szCs w:val="24"/>
          <w:lang w:val="id-ID"/>
        </w:rPr>
        <w:t xml:space="preserve">. Data ini memberikan informasi kuantitatif yang valid mengenai tingkat partisipasi suara pemuda, terutama generasi Z dan milenial, dalam Pemilu 2024. </w:t>
      </w:r>
    </w:p>
    <w:p w14:paraId="3BED8F42" w14:textId="6AE9E559" w:rsidR="004D7DEA" w:rsidRPr="00C0312A" w:rsidRDefault="004D7DEA" w:rsidP="00C0312A">
      <w:pPr>
        <w:spacing w:line="276" w:lineRule="auto"/>
        <w:ind w:firstLine="567"/>
        <w:jc w:val="both"/>
        <w:rPr>
          <w:bCs/>
          <w:sz w:val="24"/>
          <w:szCs w:val="24"/>
          <w:lang w:val="id-ID"/>
        </w:rPr>
      </w:pPr>
      <w:r w:rsidRPr="00C0312A">
        <w:rPr>
          <w:bCs/>
          <w:sz w:val="24"/>
          <w:szCs w:val="24"/>
          <w:lang w:val="id-ID"/>
        </w:rPr>
        <w:t>Selain itu, data survei dari lembaga seperti Indikator Politik Indonesia dan Perthusia memberikan wawasan kualitatif dan kuantitatif terkait motivasi, sikap, dan perilaku politik pemuda, termasuk pengaruh media sosial dan kampanye digital. Studi-studi ini juga menyajikan analisis tren partisipasi pemuda dibandingkan dengan pemilu sebelumnya, serta faktor-faktor yang memengaruhi keputusan mereka untuk menggunakan hak suara. Teknik analisis data yang digunakan dalam penelitian ini meliputi analisis deskriptif dan komparatif. Analisis deskriptif bertujuan untuk menggambarkan secara rinci tingkat partisipasi pemuda berdasarkan data statistik yang tersedia, termasuk distribusi demografis dan geografis. Analisis komparatif dilakukan untuk membandingkan data partisipasi pemuda pada Pemilu 2024 dengan pemilu sebelumnya, sehingga dapat diidentifikasi tren dan perubahan signifikan. Selain itu, analisis kualitatif terhadap hasil survei dan studi kasus digunakan untuk memahami faktor-faktor yang memengaruhi partisipasi, seperti pendidikan politik, pengaruh keluarga dan teman, serta peran media sosial</w:t>
      </w:r>
      <w:r w:rsidR="00F47A66" w:rsidRPr="00C0312A">
        <w:rPr>
          <w:bCs/>
          <w:sz w:val="24"/>
          <w:szCs w:val="24"/>
          <w:lang w:val="id-ID"/>
        </w:rPr>
        <w:t xml:space="preserve"> </w:t>
      </w:r>
      <w:sdt>
        <w:sdtPr>
          <w:rPr>
            <w:bCs/>
            <w:color w:val="000000"/>
            <w:sz w:val="24"/>
            <w:szCs w:val="24"/>
            <w:lang w:val="id-ID"/>
          </w:rPr>
          <w:tag w:val="MENDELEY_CITATION_v3_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"/>
          <w:id w:val="1212606190"/>
          <w:placeholder>
            <w:docPart w:val="DefaultPlaceholder_-1854013440"/>
          </w:placeholder>
        </w:sdtPr>
        <w:sdtContent>
          <w:r w:rsidR="00F47A66" w:rsidRPr="00C0312A">
            <w:rPr>
              <w:bCs/>
              <w:color w:val="000000"/>
              <w:sz w:val="24"/>
              <w:szCs w:val="24"/>
              <w:lang w:val="id-ID"/>
            </w:rPr>
            <w:t>(Tirto.id., 2024; Yustiningrum W., 2014)</w:t>
          </w:r>
        </w:sdtContent>
      </w:sdt>
      <w:r w:rsidRPr="00C0312A">
        <w:rPr>
          <w:bCs/>
          <w:sz w:val="24"/>
          <w:szCs w:val="24"/>
          <w:lang w:val="id-ID"/>
        </w:rPr>
        <w:t xml:space="preserve">. </w:t>
      </w:r>
    </w:p>
    <w:p w14:paraId="78688988" w14:textId="77777777" w:rsidR="004D7DEA" w:rsidRPr="00C0312A" w:rsidRDefault="004D7DEA" w:rsidP="00C0312A">
      <w:pPr>
        <w:spacing w:line="276" w:lineRule="auto"/>
        <w:ind w:firstLine="567"/>
        <w:jc w:val="both"/>
        <w:rPr>
          <w:bCs/>
          <w:sz w:val="24"/>
          <w:szCs w:val="24"/>
          <w:lang w:val="id-ID"/>
        </w:rPr>
      </w:pPr>
      <w:r w:rsidRPr="00C0312A">
        <w:rPr>
          <w:bCs/>
          <w:sz w:val="24"/>
          <w:szCs w:val="24"/>
          <w:lang w:val="id-ID"/>
        </w:rPr>
        <w:t xml:space="preserve">Pendekatan ini memungkinkan peneliti untuk mengintegrasikan data kuantitatif dan kualitatif secara holistik, sehingga menghasilkan pemahaman yang lebih komprehensif. Pemilihan metode analisis data sekunder ini didasarkan pada beberapa pertimbangan. Pertama, data yang tersedia dari KPU dan lembaga riset telah melalui proses validasi dan verifikasi yang </w:t>
      </w:r>
      <w:r w:rsidRPr="00C0312A">
        <w:rPr>
          <w:bCs/>
          <w:sz w:val="24"/>
          <w:szCs w:val="24"/>
          <w:lang w:val="id-ID"/>
        </w:rPr>
        <w:lastRenderedPageBreak/>
        <w:t xml:space="preserve">ketat, sehingga memiliki tingkat keandalan dan kredibilitas yang tinggi. Kedua, penggunaan data sekunder memungkinkan penelitian ini untuk mengkaji fenomena partisipasi pemuda secara nasional dengan cakupan yang luas dan representatif, yang sulit dicapai melalui pengumpulan data primer dalam waktu terbatas. Ketiga, kombinasi data statistik dan hasil survei memberikan keseimbangan antara aspek kuantitatif dan kualitatif, yang penting untuk memahami tidak hanya seberapa besar partisipasi pemuda, tetapi juga mengapa dan bagaimana mereka berpartisipasi.  Untuk memastikan validitas data, penelitian ini hanya menggunakan sumber data yang berasal dari lembaga resmi dan terpercaya, seperti KPU, lembaga survei yang memiliki reputasi baik, serta publikasi akademik yang telah melalui proses peer review. Validitas juga dijaga dengan melakukan triangulasi data, yaitu membandingkan dan mengonfirmasi temuan dari berbagai sumber yang berbeda untuk menghindari bias dan kesalahan interpretasi. Misalnya, data statistik KPU dikonfirmasi dengan hasil survei dan studi kasus untuk memastikan konsistensi informasi mengenai tingkat partisipasi dan faktor-faktor yang memengaruhinya. </w:t>
      </w:r>
    </w:p>
    <w:p w14:paraId="70F9BFAF" w14:textId="76005299" w:rsidR="004D7DEA" w:rsidRPr="00C0312A" w:rsidRDefault="004D7DEA" w:rsidP="00C0312A">
      <w:pPr>
        <w:spacing w:line="276" w:lineRule="auto"/>
        <w:ind w:firstLine="567"/>
        <w:jc w:val="both"/>
        <w:rPr>
          <w:bCs/>
          <w:sz w:val="24"/>
          <w:szCs w:val="24"/>
          <w:lang w:val="id-ID"/>
        </w:rPr>
      </w:pPr>
      <w:r w:rsidRPr="00C0312A">
        <w:rPr>
          <w:bCs/>
          <w:sz w:val="24"/>
          <w:szCs w:val="24"/>
          <w:lang w:val="id-ID"/>
        </w:rPr>
        <w:t>Reliabilitas data dijaga dengan memilih data yang diperoleh melalui metode pengumpulan yang sistematis dan standar, seperti survei dengan sampel representatif dan laporan resmi yang menggunakan prosedur pengumpulan data yang transparan dan terdokumentasi dengan baik</w:t>
      </w:r>
      <w:r w:rsidR="00F47A66" w:rsidRPr="00C0312A">
        <w:rPr>
          <w:bCs/>
          <w:sz w:val="24"/>
          <w:szCs w:val="24"/>
          <w:lang w:val="id-ID"/>
        </w:rPr>
        <w:t xml:space="preserve"> </w:t>
      </w:r>
      <w:sdt>
        <w:sdtPr>
          <w:rPr>
            <w:bCs/>
            <w:color w:val="000000"/>
            <w:sz w:val="24"/>
            <w:szCs w:val="24"/>
            <w:lang w:val="id-ID"/>
          </w:rPr>
          <w:tag w:val="MENDELEY_CITATION_v3_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"/>
          <w:id w:val="-728068443"/>
          <w:placeholder>
            <w:docPart w:val="DefaultPlaceholder_-1854013440"/>
          </w:placeholder>
        </w:sdtPr>
        <w:sdtContent>
          <w:r w:rsidR="00F47A66" w:rsidRPr="00C0312A">
            <w:rPr>
              <w:bCs/>
              <w:color w:val="000000"/>
              <w:sz w:val="24"/>
              <w:szCs w:val="24"/>
              <w:lang w:val="id-ID"/>
            </w:rPr>
            <w:t>(Lutfi, 2016; Mietzner, 2014)</w:t>
          </w:r>
        </w:sdtContent>
      </w:sdt>
      <w:r w:rsidRPr="00C0312A">
        <w:rPr>
          <w:bCs/>
          <w:sz w:val="24"/>
          <w:szCs w:val="24"/>
          <w:lang w:val="id-ID"/>
        </w:rPr>
        <w:t>. Selain itu, penelitian ini juga mempertimbangkan konteks waktu dan kondisi sosial-politik saat data dikumpulkan untuk memastikan relevansi dan akurasi interpretasi. Dengan demikian, hasil analisis diharapkan dapat memberikan gambaran yang valid dan reliabel mengenai partisipasi suara pemuda dalam Pemilu 2024. Secara keseluruhan, metode penelitian ini menggabungkan kekuatan data sekunder yang valid dan reliabel dengan teknik analisis yang komprehensif untuk menghasilkan pemahaman mendalam tentang partisipasi politik pemuda</w:t>
      </w:r>
      <w:r w:rsidR="00F47A66" w:rsidRPr="00C0312A">
        <w:rPr>
          <w:bCs/>
          <w:sz w:val="24"/>
          <w:szCs w:val="24"/>
          <w:lang w:val="id-ID"/>
        </w:rPr>
        <w:t xml:space="preserve"> </w:t>
      </w:r>
      <w:sdt>
        <w:sdtPr>
          <w:rPr>
            <w:bCs/>
            <w:color w:val="000000"/>
            <w:sz w:val="24"/>
            <w:szCs w:val="24"/>
            <w:lang w:val="id-ID"/>
          </w:rPr>
          <w:tag w:val="MENDELEY_CITATION_v3_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"/>
          <w:id w:val="2639729"/>
          <w:placeholder>
            <w:docPart w:val="DefaultPlaceholder_-1854013440"/>
          </w:placeholder>
        </w:sdtPr>
        <w:sdtContent>
          <w:r w:rsidR="00F47A66" w:rsidRPr="00C0312A">
            <w:rPr>
              <w:bCs/>
              <w:color w:val="000000"/>
              <w:sz w:val="24"/>
              <w:szCs w:val="24"/>
              <w:lang w:val="id-ID"/>
            </w:rPr>
            <w:t>(Lindsey, 2023)</w:t>
          </w:r>
        </w:sdtContent>
      </w:sdt>
      <w:r w:rsidRPr="00C0312A">
        <w:rPr>
          <w:bCs/>
          <w:sz w:val="24"/>
          <w:szCs w:val="24"/>
          <w:lang w:val="id-ID"/>
        </w:rPr>
        <w:t xml:space="preserve">. Pendekatan ini memungkinkan peneliti untuk mengidentifikasi tren, faktor pengaruh, dan implikasi dari fenomena partisipasi suara pemuda dalam sistem politik Indonesia, sekaligus memberikan dasar yang kuat untuk rekomendasi kebijakan dan strategi peningkatan partisipasi di masa depan. </w:t>
      </w:r>
      <w:sdt>
        <w:sdtPr>
          <w:rPr>
            <w:bCs/>
            <w:color w:val="000000"/>
            <w:sz w:val="24"/>
            <w:szCs w:val="24"/>
            <w:lang w:val="id-ID"/>
          </w:rPr>
          <w:tag w:val="MENDELEY_CITATION_v3_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"/>
          <w:id w:val="-1291132338"/>
          <w:placeholder>
            <w:docPart w:val="DefaultPlaceholder_-1854013440"/>
          </w:placeholder>
        </w:sdtPr>
        <w:sdtContent>
          <w:r w:rsidR="00F47A66" w:rsidRPr="00C0312A">
            <w:rPr>
              <w:bCs/>
              <w:color w:val="000000"/>
              <w:sz w:val="24"/>
              <w:szCs w:val="24"/>
              <w:lang w:val="id-ID"/>
            </w:rPr>
            <w:t>(Kurniawan, 2022)</w:t>
          </w:r>
        </w:sdtContent>
      </w:sdt>
    </w:p>
    <w:p w14:paraId="7876A062" w14:textId="1C01AB07" w:rsidR="004D7DEA" w:rsidRPr="00C0312A" w:rsidRDefault="004D7DEA" w:rsidP="00C0312A">
      <w:pPr>
        <w:spacing w:line="276" w:lineRule="auto"/>
        <w:ind w:firstLine="567"/>
        <w:jc w:val="both"/>
        <w:rPr>
          <w:bCs/>
          <w:sz w:val="24"/>
          <w:szCs w:val="24"/>
          <w:lang w:val="id-ID"/>
        </w:rPr>
      </w:pPr>
      <w:r w:rsidRPr="00C0312A">
        <w:rPr>
          <w:bCs/>
          <w:sz w:val="24"/>
          <w:szCs w:val="24"/>
          <w:lang w:val="id-ID"/>
        </w:rPr>
        <w:t xml:space="preserve">Menurut </w:t>
      </w:r>
      <w:sdt>
        <w:sdtPr>
          <w:rPr>
            <w:bCs/>
            <w:color w:val="000000"/>
            <w:sz w:val="24"/>
            <w:szCs w:val="24"/>
            <w:lang w:val="id-ID"/>
          </w:rPr>
          <w:tag w:val="MENDELEY_CITATION_v3_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"/>
          <w:id w:val="-1159066948"/>
          <w:placeholder>
            <w:docPart w:val="DefaultPlaceholder_-1854013440"/>
          </w:placeholder>
        </w:sdtPr>
        <w:sdtContent>
          <w:r w:rsidR="00F47A66" w:rsidRPr="00C0312A">
            <w:rPr>
              <w:bCs/>
              <w:color w:val="000000"/>
              <w:sz w:val="24"/>
              <w:szCs w:val="24"/>
              <w:lang w:val="id-ID"/>
            </w:rPr>
            <w:t>Moleong (2012)</w:t>
          </w:r>
        </w:sdtContent>
      </w:sdt>
      <w:r w:rsidRPr="00C0312A">
        <w:rPr>
          <w:bCs/>
          <w:sz w:val="24"/>
          <w:szCs w:val="24"/>
          <w:lang w:val="id-ID"/>
        </w:rPr>
        <w:t>, data utama/primer bersumber dari hasil wawancara dan pengamatan dengan upaya kegiatan melihat, mendengar dan bertanya, yang dilakukan pada obyek penelitian. Data kedua/sekunder bersumber dari sumber tertulis seperti buku dan majalah ilmiah, arsip, dokumen pribadi, dan dokumen resmi terkait dengan Partisipasi politik generasi milenial. Dengan demikian, penelitian ini tidak hanya berkontribusi pada pengembangan ilmu pengetahuan, tetapi juga pada praktik demokrasi yang lebih inklusif dan responsif terhadap kebutuhan generasi muda.</w:t>
      </w:r>
    </w:p>
    <w:p w14:paraId="1A46DA46" w14:textId="77777777" w:rsidR="004D7DEA" w:rsidRPr="00C0312A" w:rsidRDefault="004D7DEA" w:rsidP="00C0312A">
      <w:pPr>
        <w:pStyle w:val="ListParagraph"/>
        <w:spacing w:line="276" w:lineRule="auto"/>
        <w:ind w:left="0"/>
        <w:contextualSpacing w:val="0"/>
        <w:rPr>
          <w:b/>
          <w:lang w:val="id-ID"/>
        </w:rPr>
      </w:pPr>
    </w:p>
    <w:p w14:paraId="2EE4A628" w14:textId="79F3D532" w:rsidR="002D2428" w:rsidRPr="00C0312A" w:rsidRDefault="002D2428" w:rsidP="00C0312A">
      <w:pPr>
        <w:pStyle w:val="ListParagraph"/>
        <w:spacing w:line="276" w:lineRule="auto"/>
        <w:ind w:left="0"/>
        <w:contextualSpacing w:val="0"/>
        <w:rPr>
          <w:bCs/>
          <w:i/>
          <w:iCs/>
          <w:lang w:val="id-ID"/>
        </w:rPr>
      </w:pPr>
      <w:r w:rsidRPr="00C0312A">
        <w:rPr>
          <w:b/>
          <w:lang w:val="id-ID"/>
        </w:rPr>
        <w:t>HASIL DAN PEMBAHASAN</w:t>
      </w:r>
    </w:p>
    <w:p w14:paraId="7D736ADB" w14:textId="77777777" w:rsidR="004D7DEA" w:rsidRPr="00C0312A" w:rsidRDefault="004D7DEA" w:rsidP="00C0312A">
      <w:pPr>
        <w:pStyle w:val="ListParagraph"/>
        <w:spacing w:line="276" w:lineRule="auto"/>
        <w:ind w:left="0" w:firstLine="567"/>
        <w:jc w:val="both"/>
        <w:rPr>
          <w:bCs/>
          <w:lang w:val="id-ID"/>
        </w:rPr>
      </w:pPr>
      <w:r w:rsidRPr="00C0312A">
        <w:rPr>
          <w:bCs/>
          <w:lang w:val="id-ID"/>
        </w:rPr>
        <w:t xml:space="preserve">Partisipasi pemuda dalam sistem politik Indonesia telah menjadi fokus penting dalam berbagai studi dan laporan, terutama dalam konteks pemilihan umum (Pemilu) yang menjadi momen krusial bagi demokrasi nasional. Studi kasus partisipasi pemuda dalam pemilu sebelumnya memberikan gambaran yang kaya tentang tren, hambatan, dan dinamika yang </w:t>
      </w:r>
      <w:r w:rsidRPr="00C0312A">
        <w:rPr>
          <w:bCs/>
          <w:lang w:val="id-ID"/>
        </w:rPr>
        <w:lastRenderedPageBreak/>
        <w:t xml:space="preserve">memengaruhi keterlibatan generasi muda dalam proses politik. Dengan mengacu pada data resmi dari Komisi Pemilihan Umum (KPU) dan hasil penelitian dari berbagai lembaga seperti Perthusia (2023), bagian ini akan mengulas secara mendalam bagaimana partisipasi pemuda berkembang, faktor-faktor yang memengaruhinya, serta peran media sosial dan kampanye digital dalam membentuk perilaku politik mereka. Selain itu, perbandingan dengan Pemilu 2024 akan memberikan perspektif tentang perubahan dan perkembangan terbaru dalam partisipasi suara pemuda. Pada Pemilu 2019, data KPU menunjukkan bahwa pemilih muda, khususnya generasi milenial dan generasi Z, mulai menunjukkan peningkatan signifikan dalam tingkat partisipasi. Generasi Z, yang pada saat itu baru memasuki usia pemilih, mulai aktif menggunakan hak suaranya, sementara milenial sudah menjadi kelompok pemilih terbesar di beberapa daerah perkotaan. Studi Perthusia mengungkapkan bahwa partisipasi pemuda pada Pemilu 2019 mencapai sekitar 40-45% dari total pemilih, dengan variasi yang cukup besar antar daerah. Faktor utama yang mendorong partisipasi ini adalah meningkatnya kesadaran politik, akses informasi yang lebih mudah melalui internet, serta kampanye yang lebih intensif dan kreatif yang menyasar pemilih muda. Namun, hambatan seperti apatisme politik, ketidakpercayaan terhadap sistem politik, dan kurangnya pendidikan politik masih menjadi tantangan yang signifikan. </w:t>
      </w:r>
    </w:p>
    <w:p w14:paraId="4FD7514A" w14:textId="538E5D83" w:rsidR="004D7DEA" w:rsidRPr="00C0312A" w:rsidRDefault="004D7DEA" w:rsidP="00C0312A">
      <w:pPr>
        <w:pStyle w:val="ListParagraph"/>
        <w:spacing w:line="276" w:lineRule="auto"/>
        <w:ind w:left="0" w:firstLine="567"/>
        <w:jc w:val="both"/>
        <w:rPr>
          <w:bCs/>
          <w:lang w:val="fi-FI"/>
        </w:rPr>
      </w:pPr>
      <w:r w:rsidRPr="00C0312A">
        <w:rPr>
          <w:bCs/>
          <w:lang w:val="fi-FI"/>
        </w:rPr>
        <w:t>Salah satu temuan penting dari studi kasus tersebut adalah peran media sosial sebagai medium utama dalam menyebarkan informasi politik dan memobilisasi pemuda. Platform seperti Instagram, Twitter, dan Facebook menjadi saluran utama bagi kampanye politik yang menargetkan generasi muda dengan konten yang lebih menarik, interaktif, dan mudah diakses. Kampanye digital ini tidak hanya berupa penyebaran informasi kandidat dan program, tetapi juga melibatkan penggunaan humor, meme, dan video pendek yang resonan dengan budaya populer pemuda</w:t>
      </w:r>
      <w:r w:rsidR="00F47A66" w:rsidRPr="00C0312A">
        <w:rPr>
          <w:bCs/>
          <w:lang w:val="fi-FI"/>
        </w:rPr>
        <w:t xml:space="preserve"> </w:t>
      </w:r>
      <w:sdt>
        <w:sdtPr>
          <w:rPr>
            <w:bCs/>
            <w:color w:val="000000"/>
            <w:lang w:val="fi-FI"/>
          </w:rPr>
          <w:tag w:val="MENDELEY_CITATION_v3_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"/>
          <w:id w:val="230201303"/>
          <w:placeholder>
            <w:docPart w:val="DefaultPlaceholder_-1854013440"/>
          </w:placeholder>
        </w:sdtPr>
        <w:sdtContent>
          <w:r w:rsidR="00F47A66" w:rsidRPr="00C0312A">
            <w:rPr>
              <w:bCs/>
              <w:color w:val="000000"/>
              <w:lang w:val="fi-FI"/>
            </w:rPr>
            <w:t>(Sjamsuddin, 2018; Statista., 2023)</w:t>
          </w:r>
        </w:sdtContent>
      </w:sdt>
      <w:r w:rsidRPr="00C0312A">
        <w:rPr>
          <w:bCs/>
          <w:lang w:val="fi-FI"/>
        </w:rPr>
        <w:t xml:space="preserve">. Studi Perthusia mencatat bahwa sekitar </w:t>
      </w:r>
      <w:proofErr w:type="gramStart"/>
      <w:r w:rsidRPr="00C0312A">
        <w:rPr>
          <w:bCs/>
          <w:lang w:val="fi-FI"/>
        </w:rPr>
        <w:t>60%</w:t>
      </w:r>
      <w:proofErr w:type="gramEnd"/>
      <w:r w:rsidRPr="00C0312A">
        <w:rPr>
          <w:bCs/>
          <w:lang w:val="fi-FI"/>
        </w:rPr>
        <w:t xml:space="preserve"> pemuda yang aktif menggunakan media sosial merasa lebih terlibat dalam proses politik karena kemudahan akses informasi dan interaksi yang ditawarkan oleh platform digital. Namun, penggunaan media sosial juga membawa tantangan tersendiri. Disinformasi dan hoaks politik menjadi masalah yang cukup serius, yang dapat mengaburkan fakta dan mempengaruhi persepsi pemuda terhadap kandidat dan isu politik. Studi lain menunjukkan bahwa literasi digital yang rendah membuat sebagian pemuda rentan terhadap pengaruh negatif dari konten yang tidak akurat atau bias. Oleh karena itu, meskipun media sosial meningkatkan partisipasi, kualitas partisipasi tersebut masih perlu diperkuat melalui edukasi politik dan literasi digital yang lebih baik </w:t>
      </w:r>
      <w:sdt>
        <w:sdtPr>
          <w:rPr>
            <w:bCs/>
            <w:color w:val="000000"/>
            <w:lang w:val="fi-FI"/>
          </w:rPr>
          <w:tag w:val="MENDELEY_CITATION_v3_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"/>
          <w:id w:val="-1121293870"/>
          <w:placeholder>
            <w:docPart w:val="DefaultPlaceholder_-1854013440"/>
          </w:placeholder>
        </w:sdtPr>
        <w:sdtContent>
          <w:r w:rsidR="00F47A66" w:rsidRPr="00C0312A">
            <w:rPr>
              <w:bCs/>
              <w:color w:val="000000"/>
              <w:lang w:val="fi-FI"/>
            </w:rPr>
            <w:t>(Sunarso et al., 2022)</w:t>
          </w:r>
        </w:sdtContent>
      </w:sdt>
      <w:r w:rsidRPr="00C0312A">
        <w:rPr>
          <w:bCs/>
          <w:lang w:val="fi-FI"/>
        </w:rPr>
        <w:t xml:space="preserve">. </w:t>
      </w:r>
    </w:p>
    <w:p w14:paraId="125655EF"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Memasuki Pemilu 2024, tren partisipasi pemuda menunjukkan perkembangan yang lebih positif. Data KPU terbaru mengindikasikan bahwa generasi Z dan milenial kini menyumbang lebih dari </w:t>
      </w:r>
      <w:proofErr w:type="gramStart"/>
      <w:r w:rsidRPr="00C0312A">
        <w:rPr>
          <w:bCs/>
          <w:lang w:val="fi-FI"/>
        </w:rPr>
        <w:t>50%</w:t>
      </w:r>
      <w:proofErr w:type="gramEnd"/>
      <w:r w:rsidRPr="00C0312A">
        <w:rPr>
          <w:bCs/>
          <w:lang w:val="fi-FI"/>
        </w:rPr>
        <w:t xml:space="preserve"> dari total pemilih di beberapa wilayah strategis seperti DKI Jakarta, Jawa Barat, dan Jawa Timur. Hal ini menandai peningkatan yang signifikan dibandingkan pemilu sebelumnya dan menunjukkan bahwa pemuda semakin menyadari pentingnya peran mereka dalam menentukan arah politik nasional. Kampanye digital yang semakin canggih, termasuk penggunaan algoritma media sosial untuk menargetkan pemilih muda secara spesifik, serta </w:t>
      </w:r>
      <w:r w:rsidRPr="00C0312A">
        <w:rPr>
          <w:bCs/>
          <w:lang w:val="fi-FI"/>
        </w:rPr>
        <w:lastRenderedPageBreak/>
        <w:t xml:space="preserve">kolaborasi antara partai politik dan influencer digital, menjadi faktor utama yang mendorong peningkatan partisipasi ini (KPU, 2023). </w:t>
      </w:r>
    </w:p>
    <w:p w14:paraId="152B6155"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 Selain itu, pergeseran pola komunikasi politik juga terlihat dari meningkatnya aktivitas pemuda dalam bentuk partisipasi non-tradisional seperti diskusi online, petisi digital, dan aksi sosial yang terorganisir melalui media sosial. Fenomena ini menunjukkan bahwa partisipasi politik pemuda tidak hanya terbatas pada penggunaan hak suara, tetapi juga meluas ke bentuk-bentuk keterlibatan yang lebih dinamis dan kreatif. Studi Perthusia menyoroti bahwa pemuda kini lebih kritis dan selektif dalam memilih kandidat, dengan pertimbangan yang lebih kompleks yang melibatkan isu-isu sosial, lingkungan, dan keadilan sosial. Namun, hambatan struktural dan kultural masih tetap ada. Ketidakpercayaan terhadap institusi politik, rendahnya pendidikan politik formal, serta pengaruh kelompok sosial dan keluarga masih memengaruhi keputusan pemuda untuk berpartisipasi. Selain itu, tantangan disinformasi dan polarisasi politik yang semakin tajam di media sosial juga menjadi penghalang bagi partisipasi yang sehat dan konstruktif. Oleh karena itu, meskipun terjadi peningkatan kuantitas partisipasi, kualitas partisipasi pemuda masih memerlukan perhatian serius dari berbagai pihak, termasuk pemerintah, lembaga pendidikan, dan organisasi masyarakat sipil (Sunarso et al., 2022) </w:t>
      </w:r>
    </w:p>
    <w:p w14:paraId="3C41B380" w14:textId="77777777" w:rsidR="004D7DEA" w:rsidRPr="00C0312A" w:rsidRDefault="004D7DEA" w:rsidP="00C0312A">
      <w:pPr>
        <w:pStyle w:val="ListParagraph"/>
        <w:spacing w:line="276" w:lineRule="auto"/>
        <w:ind w:left="0" w:firstLine="567"/>
        <w:jc w:val="both"/>
        <w:rPr>
          <w:bCs/>
          <w:lang w:val="fi-FI"/>
        </w:rPr>
      </w:pPr>
      <w:r w:rsidRPr="00C0312A">
        <w:rPr>
          <w:bCs/>
          <w:lang w:val="fi-FI"/>
        </w:rPr>
        <w:t>Perbandingan antara Pemilu 2019 dan 2024 menunjukkan bahwa digitalisasi kampanye dan komunikasi politik telah menjadi game changer dalam meningkatkan partisipasi pemuda. Namun, hal ini juga menuntut adaptasi kebijakan dan strategi yang lebih responsif terhadap tantangan era digital, seperti penguatan literasi digital, regulasi media sosial, dan peningkatan transparansi informasi politik. Studi kasus ini menegaskan bahwa partisipasi suara pemuda dalam sistem politik Indonesia tidak hanya dipengaruhi oleh faktor internal seperti kesadaran dan motivasi, tetapi juga oleh faktor eksternal berupa teknologi dan lingkungan sosial-politik yang terus berubah (KPU 2023). Secara keseluruhan, studi kasus partisipasi pemuda dalam pemilu di Indonesia menggambarkan sebuah perjalanan dinamis yang dipengaruhi oleh berbagai faktor kompleks. Peningkatan partisipasi pemuda dalam Pemilu 2024 merupakan hasil dari interaksi antara kesadaran politik yang tumbuh, inovasi dalam kampanye digital, dan perubahan sosial yang melibatkan media sosial sebagai arena utama. Namun, tantangan seperti disinformasi, literasi digital yang belum merata, dan hambatan struktural masih menjadi pekerjaan rumah yang harus diselesaikan untuk memastikan partisipasi pemuda yang tidak hanya kuantitatif tetapi juga berkualitas dan berkelanjutan. Temuan ini menjadi dasar penting untuk analisis lebih lanjut dalam makalah ini, khususnya dalam mengkaji metode penelitian dan temuan empiris terkait partisipasi suara pemuda dalam Pemilu 2024.</w:t>
      </w:r>
    </w:p>
    <w:p w14:paraId="7F6FE66A" w14:textId="10C6A674" w:rsidR="00004766" w:rsidRPr="00C0312A" w:rsidRDefault="004D7DEA" w:rsidP="00C0312A">
      <w:pPr>
        <w:pStyle w:val="ListParagraph"/>
        <w:spacing w:line="276" w:lineRule="auto"/>
        <w:ind w:left="0" w:firstLine="567"/>
        <w:contextualSpacing w:val="0"/>
        <w:jc w:val="both"/>
        <w:rPr>
          <w:bCs/>
          <w:lang w:val="fi-FI"/>
        </w:rPr>
      </w:pPr>
      <w:r w:rsidRPr="00C0312A">
        <w:rPr>
          <w:bCs/>
          <w:lang w:val="fi-FI"/>
        </w:rPr>
        <w:t xml:space="preserve">Partisipasi suara pemuda dalam Pemilu 2024 menunjukkan tren yang menggembirakan dan menandai perubahan signifikan dalam lanskap politik Indonesia. Berdasarkan data resmi dari Komisi Pemilihan Umum (KPU), generasi Z dan milenial secara kolektif menyumbang lebih dari </w:t>
      </w:r>
      <w:proofErr w:type="gramStart"/>
      <w:r w:rsidRPr="00C0312A">
        <w:rPr>
          <w:bCs/>
          <w:lang w:val="fi-FI"/>
        </w:rPr>
        <w:t>50%</w:t>
      </w:r>
      <w:proofErr w:type="gramEnd"/>
      <w:r w:rsidRPr="00C0312A">
        <w:rPr>
          <w:bCs/>
          <w:lang w:val="fi-FI"/>
        </w:rPr>
        <w:t xml:space="preserve"> dari total pemilih di sejumlah wilayah strategis, termasuk DKI Jakarta, Jawa Barat, dan Jawa Timur. Secara nasional, generasi Z mencakup sekitar 22,85% dari total pemilih, sementara milenial mencapai 33,60% dari daftar pemilih tetap (DPT) pada Pemilu 2024, menunjukkan peningkatan yang cukup signifikan dibandingkan dengan Pemilu 2019 </w:t>
      </w:r>
      <w:r w:rsidRPr="00C0312A">
        <w:rPr>
          <w:bCs/>
          <w:lang w:val="fi-FI"/>
        </w:rPr>
        <w:lastRenderedPageBreak/>
        <w:t>yang lalu</w:t>
      </w:r>
      <w:proofErr w:type="gramStart"/>
      <w:r w:rsidRPr="00C0312A">
        <w:rPr>
          <w:bCs/>
          <w:lang w:val="fi-FI"/>
        </w:rPr>
        <w:t>@(</w:t>
      </w:r>
      <w:proofErr w:type="gramEnd"/>
      <w:r w:rsidRPr="00C0312A">
        <w:rPr>
          <w:bCs/>
          <w:lang w:val="fi-FI"/>
        </w:rPr>
        <w:t xml:space="preserve">KPU, 2023). Tabel berikut merangkum persentase partisipasi pemuda berdasarkan kelompok usia di </w:t>
      </w:r>
      <w:proofErr w:type="spellStart"/>
      <w:r w:rsidRPr="00C0312A">
        <w:rPr>
          <w:bCs/>
          <w:lang w:val="fi-FI"/>
        </w:rPr>
        <w:t>beberapa</w:t>
      </w:r>
      <w:proofErr w:type="spellEnd"/>
      <w:r w:rsidRPr="00C0312A">
        <w:rPr>
          <w:bCs/>
          <w:lang w:val="fi-FI"/>
        </w:rPr>
        <w:t xml:space="preserve"> </w:t>
      </w:r>
      <w:proofErr w:type="spellStart"/>
      <w:r w:rsidRPr="00C0312A">
        <w:rPr>
          <w:bCs/>
          <w:lang w:val="fi-FI"/>
        </w:rPr>
        <w:t>wilayah</w:t>
      </w:r>
      <w:proofErr w:type="spellEnd"/>
      <w:r w:rsidRPr="00C0312A">
        <w:rPr>
          <w:bCs/>
          <w:lang w:val="fi-FI"/>
        </w:rPr>
        <w:t xml:space="preserve"> </w:t>
      </w:r>
      <w:proofErr w:type="spellStart"/>
      <w:r w:rsidRPr="00C0312A">
        <w:rPr>
          <w:bCs/>
          <w:lang w:val="fi-FI"/>
        </w:rPr>
        <w:t>utama</w:t>
      </w:r>
      <w:proofErr w:type="spellEnd"/>
      <w:r w:rsidRPr="00C0312A">
        <w:rPr>
          <w:bCs/>
          <w:lang w:val="fi-FI"/>
        </w:rPr>
        <w:t>:</w:t>
      </w:r>
    </w:p>
    <w:p w14:paraId="3E6DB1A1" w14:textId="77777777" w:rsidR="00C0312A" w:rsidRDefault="00C0312A" w:rsidP="00C0312A">
      <w:pPr>
        <w:pStyle w:val="BodyText"/>
        <w:spacing w:after="0"/>
        <w:jc w:val="center"/>
        <w:rPr>
          <w:b/>
          <w:sz w:val="22"/>
          <w:szCs w:val="22"/>
          <w:lang w:val="fi-FI"/>
        </w:rPr>
      </w:pPr>
    </w:p>
    <w:p w14:paraId="572C3DC9" w14:textId="23603F6B" w:rsidR="00004766" w:rsidRPr="00C0312A" w:rsidRDefault="004D7DEA" w:rsidP="00C0312A">
      <w:pPr>
        <w:pStyle w:val="BodyText"/>
        <w:spacing w:after="0"/>
        <w:jc w:val="center"/>
        <w:rPr>
          <w:b/>
          <w:sz w:val="22"/>
          <w:szCs w:val="22"/>
          <w:lang w:val="fi-FI"/>
        </w:rPr>
      </w:pPr>
      <w:proofErr w:type="spellStart"/>
      <w:r w:rsidRPr="00C0312A">
        <w:rPr>
          <w:b/>
          <w:sz w:val="22"/>
          <w:szCs w:val="22"/>
          <w:lang w:val="fi-FI"/>
        </w:rPr>
        <w:t>Tabel</w:t>
      </w:r>
      <w:proofErr w:type="spellEnd"/>
      <w:r w:rsidRPr="00C0312A">
        <w:rPr>
          <w:b/>
          <w:sz w:val="22"/>
          <w:szCs w:val="22"/>
          <w:lang w:val="fi-FI"/>
        </w:rPr>
        <w:t xml:space="preserve">. 1. persentase partisipasi </w:t>
      </w:r>
      <w:proofErr w:type="spellStart"/>
      <w:r w:rsidRPr="00C0312A">
        <w:rPr>
          <w:b/>
          <w:sz w:val="22"/>
          <w:szCs w:val="22"/>
          <w:lang w:val="fi-FI"/>
        </w:rPr>
        <w:t>pemuda</w:t>
      </w:r>
      <w:proofErr w:type="spellEnd"/>
      <w:r w:rsidRPr="00C0312A">
        <w:rPr>
          <w:b/>
          <w:sz w:val="22"/>
          <w:szCs w:val="22"/>
          <w:lang w:val="fi-FI"/>
        </w:rPr>
        <w:t xml:space="preserve"> </w:t>
      </w:r>
      <w:proofErr w:type="spellStart"/>
      <w:r w:rsidRPr="00C0312A">
        <w:rPr>
          <w:b/>
          <w:sz w:val="22"/>
          <w:szCs w:val="22"/>
          <w:lang w:val="fi-FI"/>
        </w:rPr>
        <w:t>berdasarkan</w:t>
      </w:r>
      <w:proofErr w:type="spellEnd"/>
      <w:r w:rsidRPr="00C0312A">
        <w:rPr>
          <w:b/>
          <w:sz w:val="22"/>
          <w:szCs w:val="22"/>
          <w:lang w:val="fi-FI"/>
        </w:rPr>
        <w:t xml:space="preserve"> </w:t>
      </w:r>
      <w:proofErr w:type="spellStart"/>
      <w:r w:rsidRPr="00C0312A">
        <w:rPr>
          <w:b/>
          <w:sz w:val="22"/>
          <w:szCs w:val="22"/>
          <w:lang w:val="fi-FI"/>
        </w:rPr>
        <w:t>kelompok</w:t>
      </w:r>
      <w:proofErr w:type="spellEnd"/>
      <w:r w:rsidRPr="00C0312A">
        <w:rPr>
          <w:b/>
          <w:sz w:val="22"/>
          <w:szCs w:val="22"/>
          <w:lang w:val="fi-FI"/>
        </w:rPr>
        <w:t xml:space="preserve"> </w:t>
      </w:r>
      <w:proofErr w:type="spellStart"/>
      <w:r w:rsidRPr="00C0312A">
        <w:rPr>
          <w:b/>
          <w:sz w:val="22"/>
          <w:szCs w:val="22"/>
          <w:lang w:val="fi-FI"/>
        </w:rPr>
        <w:t>usia</w:t>
      </w:r>
      <w:proofErr w:type="spellEnd"/>
    </w:p>
    <w:tbl>
      <w:tblPr>
        <w:tblStyle w:val="TableGrid"/>
        <w:tblW w:w="485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12"/>
        <w:gridCol w:w="1213"/>
        <w:gridCol w:w="1212"/>
        <w:gridCol w:w="1219"/>
      </w:tblGrid>
      <w:tr w:rsidR="004D7DEA" w:rsidRPr="00C0312A" w14:paraId="2F4274A2" w14:textId="77777777" w:rsidTr="00C0312A">
        <w:trPr>
          <w:jc w:val="center"/>
        </w:trPr>
        <w:tc>
          <w:tcPr>
            <w:tcW w:w="1212" w:type="dxa"/>
            <w:shd w:val="clear" w:color="auto" w:fill="EEECE1" w:themeFill="background2"/>
            <w:vAlign w:val="center"/>
          </w:tcPr>
          <w:p w14:paraId="38793AE8" w14:textId="77777777" w:rsidR="004D7DEA" w:rsidRPr="00C0312A" w:rsidRDefault="004D7DEA" w:rsidP="00C0312A">
            <w:pPr>
              <w:pStyle w:val="BodyText"/>
              <w:spacing w:after="0"/>
              <w:jc w:val="center"/>
              <w:rPr>
                <w:b/>
                <w:sz w:val="22"/>
                <w:szCs w:val="22"/>
              </w:rPr>
            </w:pPr>
            <w:r w:rsidRPr="00C0312A">
              <w:rPr>
                <w:b/>
                <w:bCs/>
                <w:sz w:val="22"/>
                <w:szCs w:val="22"/>
                <w:lang w:val="en-ID" w:eastAsia="en-ID"/>
              </w:rPr>
              <w:t>Wilayah</w:t>
            </w:r>
          </w:p>
        </w:tc>
        <w:tc>
          <w:tcPr>
            <w:tcW w:w="1213" w:type="dxa"/>
            <w:shd w:val="clear" w:color="auto" w:fill="EEECE1" w:themeFill="background2"/>
          </w:tcPr>
          <w:p w14:paraId="1DD5A76E" w14:textId="77777777" w:rsidR="004D7DEA" w:rsidRPr="00C0312A" w:rsidRDefault="004D7DEA" w:rsidP="00C0312A">
            <w:pPr>
              <w:pStyle w:val="BodyText"/>
              <w:spacing w:after="0"/>
              <w:jc w:val="center"/>
              <w:rPr>
                <w:b/>
                <w:sz w:val="22"/>
                <w:szCs w:val="22"/>
              </w:rPr>
            </w:pPr>
          </w:p>
          <w:p w14:paraId="2884F5F0" w14:textId="77777777" w:rsidR="004D7DEA" w:rsidRPr="00C0312A" w:rsidRDefault="004D7DEA" w:rsidP="00C0312A">
            <w:pPr>
              <w:pStyle w:val="BodyText"/>
              <w:spacing w:after="0"/>
              <w:jc w:val="center"/>
              <w:rPr>
                <w:b/>
                <w:sz w:val="22"/>
                <w:szCs w:val="22"/>
              </w:rPr>
            </w:pPr>
            <w:proofErr w:type="spellStart"/>
            <w:r w:rsidRPr="00C0312A">
              <w:rPr>
                <w:b/>
                <w:sz w:val="22"/>
                <w:szCs w:val="22"/>
              </w:rPr>
              <w:t>Generasi</w:t>
            </w:r>
            <w:proofErr w:type="spellEnd"/>
            <w:r w:rsidRPr="00C0312A">
              <w:rPr>
                <w:b/>
                <w:sz w:val="22"/>
                <w:szCs w:val="22"/>
              </w:rPr>
              <w:t xml:space="preserve"> Z (%)</w:t>
            </w:r>
          </w:p>
        </w:tc>
        <w:tc>
          <w:tcPr>
            <w:tcW w:w="1212" w:type="dxa"/>
            <w:shd w:val="clear" w:color="auto" w:fill="EEECE1" w:themeFill="background2"/>
          </w:tcPr>
          <w:p w14:paraId="0FDBBCE6" w14:textId="77777777" w:rsidR="004D7DEA" w:rsidRPr="00C0312A" w:rsidRDefault="004D7DEA" w:rsidP="00C0312A">
            <w:pPr>
              <w:pStyle w:val="BodyText"/>
              <w:spacing w:after="0"/>
              <w:jc w:val="center"/>
              <w:rPr>
                <w:b/>
                <w:sz w:val="22"/>
                <w:szCs w:val="22"/>
              </w:rPr>
            </w:pPr>
          </w:p>
          <w:p w14:paraId="7BEA8CAE" w14:textId="77777777" w:rsidR="004D7DEA" w:rsidRPr="00C0312A" w:rsidRDefault="004D7DEA" w:rsidP="00C0312A">
            <w:pPr>
              <w:pStyle w:val="BodyText"/>
              <w:spacing w:after="0"/>
              <w:jc w:val="center"/>
              <w:rPr>
                <w:b/>
                <w:sz w:val="22"/>
                <w:szCs w:val="22"/>
              </w:rPr>
            </w:pPr>
            <w:proofErr w:type="spellStart"/>
            <w:r w:rsidRPr="00C0312A">
              <w:rPr>
                <w:b/>
                <w:sz w:val="22"/>
                <w:szCs w:val="22"/>
              </w:rPr>
              <w:t>Milenial</w:t>
            </w:r>
            <w:proofErr w:type="spellEnd"/>
            <w:r w:rsidRPr="00C0312A">
              <w:rPr>
                <w:b/>
                <w:sz w:val="22"/>
                <w:szCs w:val="22"/>
              </w:rPr>
              <w:t xml:space="preserve"> (%)</w:t>
            </w:r>
          </w:p>
        </w:tc>
        <w:tc>
          <w:tcPr>
            <w:tcW w:w="1219" w:type="dxa"/>
            <w:shd w:val="clear" w:color="auto" w:fill="EEECE1" w:themeFill="background2"/>
          </w:tcPr>
          <w:p w14:paraId="7023FA33" w14:textId="77777777" w:rsidR="004D7DEA" w:rsidRPr="00C0312A" w:rsidRDefault="004D7DEA" w:rsidP="00C0312A">
            <w:pPr>
              <w:pStyle w:val="BodyText"/>
              <w:spacing w:after="0"/>
              <w:jc w:val="center"/>
              <w:rPr>
                <w:b/>
                <w:sz w:val="22"/>
                <w:szCs w:val="22"/>
              </w:rPr>
            </w:pPr>
            <w:r w:rsidRPr="00C0312A">
              <w:rPr>
                <w:b/>
                <w:sz w:val="22"/>
                <w:szCs w:val="22"/>
              </w:rPr>
              <w:t xml:space="preserve">Total </w:t>
            </w:r>
            <w:proofErr w:type="spellStart"/>
            <w:r w:rsidRPr="00C0312A">
              <w:rPr>
                <w:b/>
                <w:sz w:val="22"/>
                <w:szCs w:val="22"/>
              </w:rPr>
              <w:t>Partisipasi</w:t>
            </w:r>
            <w:proofErr w:type="spellEnd"/>
            <w:r w:rsidRPr="00C0312A">
              <w:rPr>
                <w:b/>
                <w:sz w:val="22"/>
                <w:szCs w:val="22"/>
              </w:rPr>
              <w:t xml:space="preserve"> Pemuda (%)</w:t>
            </w:r>
          </w:p>
        </w:tc>
      </w:tr>
      <w:tr w:rsidR="004D7DEA" w:rsidRPr="00C0312A" w14:paraId="36A0BA1E" w14:textId="77777777" w:rsidTr="00C0312A">
        <w:trPr>
          <w:jc w:val="center"/>
        </w:trPr>
        <w:tc>
          <w:tcPr>
            <w:tcW w:w="1212" w:type="dxa"/>
            <w:vAlign w:val="center"/>
          </w:tcPr>
          <w:p w14:paraId="2381394E" w14:textId="77777777" w:rsidR="004D7DEA" w:rsidRPr="00C0312A" w:rsidRDefault="004D7DEA" w:rsidP="00C0312A">
            <w:pPr>
              <w:pStyle w:val="BodyText"/>
              <w:spacing w:after="0"/>
              <w:rPr>
                <w:sz w:val="22"/>
                <w:szCs w:val="22"/>
              </w:rPr>
            </w:pPr>
            <w:r w:rsidRPr="00C0312A">
              <w:rPr>
                <w:sz w:val="22"/>
                <w:szCs w:val="22"/>
              </w:rPr>
              <w:t>DKI Jakarta</w:t>
            </w:r>
          </w:p>
        </w:tc>
        <w:tc>
          <w:tcPr>
            <w:tcW w:w="1213" w:type="dxa"/>
          </w:tcPr>
          <w:p w14:paraId="2F801FA2" w14:textId="77777777" w:rsidR="004D7DEA" w:rsidRPr="00C0312A" w:rsidRDefault="004D7DEA" w:rsidP="00C0312A">
            <w:pPr>
              <w:pStyle w:val="BodyText"/>
              <w:spacing w:after="0"/>
              <w:jc w:val="center"/>
              <w:rPr>
                <w:sz w:val="22"/>
                <w:szCs w:val="22"/>
              </w:rPr>
            </w:pPr>
            <w:r w:rsidRPr="00C0312A">
              <w:rPr>
                <w:sz w:val="22"/>
                <w:szCs w:val="22"/>
              </w:rPr>
              <w:t>51.0</w:t>
            </w:r>
          </w:p>
        </w:tc>
        <w:tc>
          <w:tcPr>
            <w:tcW w:w="1212" w:type="dxa"/>
          </w:tcPr>
          <w:p w14:paraId="614A4977" w14:textId="77777777" w:rsidR="004D7DEA" w:rsidRPr="00C0312A" w:rsidRDefault="004D7DEA" w:rsidP="00C0312A">
            <w:pPr>
              <w:pStyle w:val="BodyText"/>
              <w:spacing w:after="0"/>
              <w:jc w:val="center"/>
              <w:rPr>
                <w:sz w:val="22"/>
                <w:szCs w:val="22"/>
              </w:rPr>
            </w:pPr>
            <w:r w:rsidRPr="00C0312A">
              <w:rPr>
                <w:sz w:val="22"/>
                <w:szCs w:val="22"/>
              </w:rPr>
              <w:t>31.5</w:t>
            </w:r>
          </w:p>
        </w:tc>
        <w:tc>
          <w:tcPr>
            <w:tcW w:w="1219" w:type="dxa"/>
          </w:tcPr>
          <w:p w14:paraId="79F13C3C" w14:textId="77777777" w:rsidR="004D7DEA" w:rsidRPr="00C0312A" w:rsidRDefault="004D7DEA" w:rsidP="00C0312A">
            <w:pPr>
              <w:pStyle w:val="BodyText"/>
              <w:spacing w:after="0"/>
              <w:jc w:val="center"/>
              <w:rPr>
                <w:sz w:val="22"/>
                <w:szCs w:val="22"/>
              </w:rPr>
            </w:pPr>
            <w:r w:rsidRPr="00C0312A">
              <w:rPr>
                <w:sz w:val="22"/>
                <w:szCs w:val="22"/>
              </w:rPr>
              <w:t>82.5</w:t>
            </w:r>
          </w:p>
        </w:tc>
      </w:tr>
      <w:tr w:rsidR="004D7DEA" w:rsidRPr="00C0312A" w14:paraId="62806635" w14:textId="77777777" w:rsidTr="00C0312A">
        <w:trPr>
          <w:jc w:val="center"/>
        </w:trPr>
        <w:tc>
          <w:tcPr>
            <w:tcW w:w="1212" w:type="dxa"/>
            <w:vAlign w:val="center"/>
          </w:tcPr>
          <w:p w14:paraId="4F10CF2A" w14:textId="77777777" w:rsidR="004D7DEA" w:rsidRPr="00C0312A" w:rsidRDefault="004D7DEA" w:rsidP="00C0312A">
            <w:pPr>
              <w:pStyle w:val="BodyText"/>
              <w:spacing w:after="0"/>
              <w:rPr>
                <w:sz w:val="22"/>
                <w:szCs w:val="22"/>
              </w:rPr>
            </w:pPr>
            <w:r w:rsidRPr="00C0312A">
              <w:rPr>
                <w:sz w:val="22"/>
                <w:szCs w:val="22"/>
              </w:rPr>
              <w:t>Jawa Barat</w:t>
            </w:r>
          </w:p>
        </w:tc>
        <w:tc>
          <w:tcPr>
            <w:tcW w:w="1213" w:type="dxa"/>
            <w:vAlign w:val="center"/>
          </w:tcPr>
          <w:p w14:paraId="52E855EC" w14:textId="77777777" w:rsidR="004D7DEA" w:rsidRPr="00C0312A" w:rsidRDefault="004D7DEA" w:rsidP="00C0312A">
            <w:pPr>
              <w:pStyle w:val="BodyText"/>
              <w:spacing w:after="0"/>
              <w:jc w:val="center"/>
              <w:rPr>
                <w:sz w:val="22"/>
                <w:szCs w:val="22"/>
              </w:rPr>
            </w:pPr>
            <w:r w:rsidRPr="00C0312A">
              <w:rPr>
                <w:sz w:val="22"/>
                <w:szCs w:val="22"/>
                <w:lang w:val="en-ID" w:eastAsia="en-ID"/>
              </w:rPr>
              <w:t>28.3</w:t>
            </w:r>
          </w:p>
        </w:tc>
        <w:tc>
          <w:tcPr>
            <w:tcW w:w="1212" w:type="dxa"/>
            <w:vAlign w:val="center"/>
          </w:tcPr>
          <w:p w14:paraId="36352C81" w14:textId="77777777" w:rsidR="004D7DEA" w:rsidRPr="00C0312A" w:rsidRDefault="004D7DEA" w:rsidP="00C0312A">
            <w:pPr>
              <w:pStyle w:val="BodyText"/>
              <w:spacing w:after="0"/>
              <w:jc w:val="center"/>
              <w:rPr>
                <w:sz w:val="22"/>
                <w:szCs w:val="22"/>
              </w:rPr>
            </w:pPr>
            <w:r w:rsidRPr="00C0312A">
              <w:rPr>
                <w:sz w:val="22"/>
                <w:szCs w:val="22"/>
                <w:lang w:val="en-ID" w:eastAsia="en-ID"/>
              </w:rPr>
              <w:t>34.2</w:t>
            </w:r>
          </w:p>
        </w:tc>
        <w:tc>
          <w:tcPr>
            <w:tcW w:w="1219" w:type="dxa"/>
            <w:vAlign w:val="center"/>
          </w:tcPr>
          <w:p w14:paraId="30F92EAD" w14:textId="77777777" w:rsidR="004D7DEA" w:rsidRPr="00C0312A" w:rsidRDefault="004D7DEA" w:rsidP="00C0312A">
            <w:pPr>
              <w:pStyle w:val="BodyText"/>
              <w:spacing w:after="0"/>
              <w:jc w:val="center"/>
              <w:rPr>
                <w:sz w:val="22"/>
                <w:szCs w:val="22"/>
              </w:rPr>
            </w:pPr>
            <w:r w:rsidRPr="00C0312A">
              <w:rPr>
                <w:sz w:val="22"/>
                <w:szCs w:val="22"/>
                <w:lang w:val="en-ID" w:eastAsia="en-ID"/>
              </w:rPr>
              <w:t>62.5</w:t>
            </w:r>
          </w:p>
        </w:tc>
      </w:tr>
      <w:tr w:rsidR="004D7DEA" w:rsidRPr="00C0312A" w14:paraId="6FF0A5E6" w14:textId="77777777" w:rsidTr="00C0312A">
        <w:trPr>
          <w:jc w:val="center"/>
        </w:trPr>
        <w:tc>
          <w:tcPr>
            <w:tcW w:w="1212" w:type="dxa"/>
            <w:vAlign w:val="center"/>
          </w:tcPr>
          <w:p w14:paraId="72DDE468" w14:textId="77777777" w:rsidR="004D7DEA" w:rsidRPr="00C0312A" w:rsidRDefault="004D7DEA" w:rsidP="00C0312A">
            <w:pPr>
              <w:pStyle w:val="BodyText"/>
              <w:spacing w:after="0"/>
              <w:rPr>
                <w:sz w:val="22"/>
                <w:szCs w:val="22"/>
              </w:rPr>
            </w:pPr>
            <w:r w:rsidRPr="00C0312A">
              <w:rPr>
                <w:sz w:val="22"/>
                <w:szCs w:val="22"/>
              </w:rPr>
              <w:t>Jawa Timur</w:t>
            </w:r>
          </w:p>
        </w:tc>
        <w:tc>
          <w:tcPr>
            <w:tcW w:w="1213" w:type="dxa"/>
          </w:tcPr>
          <w:p w14:paraId="45904BDD" w14:textId="77777777" w:rsidR="004D7DEA" w:rsidRPr="00C0312A" w:rsidRDefault="004D7DEA" w:rsidP="00C0312A">
            <w:pPr>
              <w:pStyle w:val="BodyText"/>
              <w:spacing w:after="0"/>
              <w:jc w:val="center"/>
              <w:rPr>
                <w:sz w:val="22"/>
                <w:szCs w:val="22"/>
              </w:rPr>
            </w:pPr>
            <w:r w:rsidRPr="00C0312A">
              <w:rPr>
                <w:sz w:val="22"/>
                <w:szCs w:val="22"/>
              </w:rPr>
              <w:t>20.7</w:t>
            </w:r>
          </w:p>
        </w:tc>
        <w:tc>
          <w:tcPr>
            <w:tcW w:w="1212" w:type="dxa"/>
          </w:tcPr>
          <w:p w14:paraId="4BBB2E48" w14:textId="77777777" w:rsidR="004D7DEA" w:rsidRPr="00C0312A" w:rsidRDefault="004D7DEA" w:rsidP="00C0312A">
            <w:pPr>
              <w:pStyle w:val="BodyText"/>
              <w:spacing w:after="0"/>
              <w:jc w:val="center"/>
              <w:rPr>
                <w:sz w:val="22"/>
                <w:szCs w:val="22"/>
              </w:rPr>
            </w:pPr>
            <w:r w:rsidRPr="00C0312A">
              <w:rPr>
                <w:sz w:val="22"/>
                <w:szCs w:val="22"/>
              </w:rPr>
              <w:t>32.1</w:t>
            </w:r>
          </w:p>
        </w:tc>
        <w:tc>
          <w:tcPr>
            <w:tcW w:w="1219" w:type="dxa"/>
          </w:tcPr>
          <w:p w14:paraId="66EB678E" w14:textId="77777777" w:rsidR="004D7DEA" w:rsidRPr="00C0312A" w:rsidRDefault="004D7DEA" w:rsidP="00C0312A">
            <w:pPr>
              <w:pStyle w:val="BodyText"/>
              <w:spacing w:after="0"/>
              <w:jc w:val="center"/>
              <w:rPr>
                <w:sz w:val="22"/>
                <w:szCs w:val="22"/>
              </w:rPr>
            </w:pPr>
            <w:r w:rsidRPr="00C0312A">
              <w:rPr>
                <w:sz w:val="22"/>
                <w:szCs w:val="22"/>
              </w:rPr>
              <w:t>52.8</w:t>
            </w:r>
          </w:p>
        </w:tc>
      </w:tr>
      <w:tr w:rsidR="004D7DEA" w:rsidRPr="00C0312A" w14:paraId="61F3E866" w14:textId="77777777" w:rsidTr="00C0312A">
        <w:trPr>
          <w:jc w:val="center"/>
        </w:trPr>
        <w:tc>
          <w:tcPr>
            <w:tcW w:w="1212" w:type="dxa"/>
            <w:vAlign w:val="center"/>
          </w:tcPr>
          <w:p w14:paraId="7E19574C" w14:textId="77777777" w:rsidR="004D7DEA" w:rsidRPr="00C0312A" w:rsidRDefault="004D7DEA" w:rsidP="00C0312A">
            <w:pPr>
              <w:pStyle w:val="BodyText"/>
              <w:spacing w:after="0"/>
              <w:rPr>
                <w:b/>
                <w:bCs/>
                <w:sz w:val="22"/>
                <w:szCs w:val="22"/>
                <w:bdr w:val="single" w:sz="2" w:space="0" w:color="2F3231" w:frame="1"/>
                <w:lang w:val="en-ID" w:eastAsia="en-ID"/>
              </w:rPr>
            </w:pPr>
            <w:r w:rsidRPr="00C0312A">
              <w:rPr>
                <w:sz w:val="22"/>
                <w:szCs w:val="22"/>
              </w:rPr>
              <w:t>Rata-Rata Nasional</w:t>
            </w:r>
          </w:p>
        </w:tc>
        <w:tc>
          <w:tcPr>
            <w:tcW w:w="1213" w:type="dxa"/>
          </w:tcPr>
          <w:p w14:paraId="2D36EA6F" w14:textId="77777777" w:rsidR="004D7DEA" w:rsidRPr="00C0312A" w:rsidRDefault="004D7DEA" w:rsidP="00C0312A">
            <w:pPr>
              <w:pStyle w:val="BodyText"/>
              <w:spacing w:after="0"/>
              <w:jc w:val="center"/>
              <w:rPr>
                <w:sz w:val="22"/>
                <w:szCs w:val="22"/>
              </w:rPr>
            </w:pPr>
            <w:r w:rsidRPr="00C0312A">
              <w:rPr>
                <w:sz w:val="22"/>
                <w:szCs w:val="22"/>
              </w:rPr>
              <w:t>22.85</w:t>
            </w:r>
          </w:p>
        </w:tc>
        <w:tc>
          <w:tcPr>
            <w:tcW w:w="1212" w:type="dxa"/>
          </w:tcPr>
          <w:p w14:paraId="2ECC667D" w14:textId="77777777" w:rsidR="004D7DEA" w:rsidRPr="00C0312A" w:rsidRDefault="004D7DEA" w:rsidP="00C0312A">
            <w:pPr>
              <w:pStyle w:val="BodyText"/>
              <w:spacing w:after="0"/>
              <w:jc w:val="center"/>
              <w:rPr>
                <w:sz w:val="22"/>
                <w:szCs w:val="22"/>
              </w:rPr>
            </w:pPr>
            <w:r w:rsidRPr="00C0312A">
              <w:rPr>
                <w:sz w:val="22"/>
                <w:szCs w:val="22"/>
              </w:rPr>
              <w:t>33.60</w:t>
            </w:r>
          </w:p>
        </w:tc>
        <w:tc>
          <w:tcPr>
            <w:tcW w:w="1219" w:type="dxa"/>
          </w:tcPr>
          <w:p w14:paraId="72848BCB" w14:textId="77777777" w:rsidR="004D7DEA" w:rsidRPr="00C0312A" w:rsidRDefault="004D7DEA" w:rsidP="00C0312A">
            <w:pPr>
              <w:pStyle w:val="BodyText"/>
              <w:spacing w:after="0"/>
              <w:jc w:val="center"/>
              <w:rPr>
                <w:sz w:val="22"/>
                <w:szCs w:val="22"/>
              </w:rPr>
            </w:pPr>
            <w:r w:rsidRPr="00C0312A">
              <w:rPr>
                <w:sz w:val="22"/>
                <w:szCs w:val="22"/>
              </w:rPr>
              <w:t>56.45</w:t>
            </w:r>
          </w:p>
        </w:tc>
      </w:tr>
    </w:tbl>
    <w:p w14:paraId="618D5142" w14:textId="6935DFB3" w:rsidR="00C0312A" w:rsidRPr="00C0312A" w:rsidRDefault="00C0312A" w:rsidP="00C0312A">
      <w:pPr>
        <w:pStyle w:val="ListParagraph"/>
        <w:spacing w:line="276" w:lineRule="auto"/>
        <w:ind w:left="0"/>
        <w:contextualSpacing w:val="0"/>
        <w:jc w:val="center"/>
        <w:rPr>
          <w:sz w:val="22"/>
          <w:szCs w:val="22"/>
        </w:rPr>
      </w:pPr>
      <w:proofErr w:type="spellStart"/>
      <w:r w:rsidRPr="00C0312A">
        <w:rPr>
          <w:sz w:val="22"/>
          <w:szCs w:val="22"/>
          <w:lang w:val="fi-FI"/>
        </w:rPr>
        <w:t>Sumber</w:t>
      </w:r>
      <w:proofErr w:type="spellEnd"/>
      <w:r w:rsidRPr="00C0312A">
        <w:rPr>
          <w:sz w:val="22"/>
          <w:szCs w:val="22"/>
          <w:lang w:val="fi-FI"/>
        </w:rPr>
        <w:t xml:space="preserve">: Data </w:t>
      </w:r>
      <w:proofErr w:type="spellStart"/>
      <w:r w:rsidRPr="00C0312A">
        <w:rPr>
          <w:sz w:val="22"/>
          <w:szCs w:val="22"/>
          <w:lang w:val="fi-FI"/>
        </w:rPr>
        <w:t>olahan</w:t>
      </w:r>
      <w:proofErr w:type="spellEnd"/>
    </w:p>
    <w:p w14:paraId="325D5623" w14:textId="77777777" w:rsidR="00C0312A" w:rsidRDefault="00C0312A" w:rsidP="004D7DEA">
      <w:pPr>
        <w:pStyle w:val="ListParagraph"/>
        <w:spacing w:line="276" w:lineRule="auto"/>
        <w:ind w:left="0"/>
        <w:contextualSpacing w:val="0"/>
        <w:jc w:val="both"/>
      </w:pPr>
    </w:p>
    <w:p w14:paraId="0C402ECC" w14:textId="05734651" w:rsidR="004D7DEA" w:rsidRPr="00C0312A" w:rsidRDefault="004D7DEA" w:rsidP="00C0312A">
      <w:pPr>
        <w:pStyle w:val="ListParagraph"/>
        <w:spacing w:line="276" w:lineRule="auto"/>
        <w:ind w:left="0" w:firstLine="567"/>
        <w:contextualSpacing w:val="0"/>
        <w:jc w:val="both"/>
      </w:pPr>
      <w:r w:rsidRPr="00C0312A">
        <w:t xml:space="preserve">Data </w:t>
      </w:r>
      <w:proofErr w:type="spellStart"/>
      <w:r w:rsidRPr="00C0312A">
        <w:t>ini</w:t>
      </w:r>
      <w:proofErr w:type="spellEnd"/>
      <w:r w:rsidRPr="00C0312A">
        <w:t xml:space="preserve"> </w:t>
      </w:r>
      <w:proofErr w:type="spellStart"/>
      <w:r w:rsidRPr="00C0312A">
        <w:t>menunjukkan</w:t>
      </w:r>
      <w:proofErr w:type="spellEnd"/>
      <w:r w:rsidRPr="00C0312A">
        <w:t xml:space="preserve"> </w:t>
      </w:r>
      <w:proofErr w:type="spellStart"/>
      <w:r w:rsidRPr="00C0312A">
        <w:t>bahwa</w:t>
      </w:r>
      <w:proofErr w:type="spellEnd"/>
      <w:r w:rsidRPr="00C0312A">
        <w:t xml:space="preserve"> pemuda </w:t>
      </w:r>
      <w:proofErr w:type="spellStart"/>
      <w:r w:rsidRPr="00C0312A">
        <w:t>tidak</w:t>
      </w:r>
      <w:proofErr w:type="spellEnd"/>
      <w:r w:rsidRPr="00C0312A">
        <w:t xml:space="preserve"> </w:t>
      </w:r>
      <w:proofErr w:type="spellStart"/>
      <w:r w:rsidRPr="00C0312A">
        <w:t>hanya</w:t>
      </w:r>
      <w:proofErr w:type="spellEnd"/>
      <w:r w:rsidRPr="00C0312A">
        <w:t xml:space="preserve"> </w:t>
      </w:r>
      <w:proofErr w:type="spellStart"/>
      <w:r w:rsidRPr="00C0312A">
        <w:t>menjadi</w:t>
      </w:r>
      <w:proofErr w:type="spellEnd"/>
      <w:r w:rsidRPr="00C0312A">
        <w:t xml:space="preserve"> </w:t>
      </w:r>
      <w:proofErr w:type="spellStart"/>
      <w:r w:rsidRPr="00C0312A">
        <w:t>kelompok</w:t>
      </w:r>
      <w:proofErr w:type="spellEnd"/>
      <w:r w:rsidRPr="00C0312A">
        <w:t xml:space="preserve"> </w:t>
      </w:r>
      <w:proofErr w:type="spellStart"/>
      <w:r w:rsidRPr="00C0312A">
        <w:t>pemilih</w:t>
      </w:r>
      <w:proofErr w:type="spellEnd"/>
      <w:r w:rsidRPr="00C0312A">
        <w:t xml:space="preserve"> </w:t>
      </w:r>
      <w:proofErr w:type="spellStart"/>
      <w:r w:rsidRPr="00C0312A">
        <w:t>terbesar</w:t>
      </w:r>
      <w:proofErr w:type="spellEnd"/>
      <w:r w:rsidRPr="00C0312A">
        <w:t xml:space="preserve">, </w:t>
      </w:r>
      <w:proofErr w:type="spellStart"/>
      <w:r w:rsidRPr="00C0312A">
        <w:t>tetapi</w:t>
      </w:r>
      <w:proofErr w:type="spellEnd"/>
      <w:r w:rsidRPr="00C0312A">
        <w:t xml:space="preserve"> juga </w:t>
      </w:r>
      <w:proofErr w:type="spellStart"/>
      <w:r w:rsidRPr="00C0312A">
        <w:t>semakin</w:t>
      </w:r>
      <w:proofErr w:type="spellEnd"/>
      <w:r w:rsidRPr="00C0312A">
        <w:t xml:space="preserve"> </w:t>
      </w:r>
      <w:proofErr w:type="spellStart"/>
      <w:r w:rsidRPr="00C0312A">
        <w:t>aktif</w:t>
      </w:r>
      <w:proofErr w:type="spellEnd"/>
      <w:r w:rsidRPr="00C0312A">
        <w:t xml:space="preserve"> </w:t>
      </w:r>
      <w:proofErr w:type="spellStart"/>
      <w:r w:rsidRPr="00C0312A">
        <w:t>dalam</w:t>
      </w:r>
      <w:proofErr w:type="spellEnd"/>
      <w:r w:rsidRPr="00C0312A">
        <w:t xml:space="preserve"> </w:t>
      </w:r>
      <w:proofErr w:type="spellStart"/>
      <w:r w:rsidRPr="00C0312A">
        <w:t>menggunakan</w:t>
      </w:r>
      <w:proofErr w:type="spellEnd"/>
      <w:r w:rsidRPr="00C0312A">
        <w:t xml:space="preserve"> </w:t>
      </w:r>
      <w:proofErr w:type="spellStart"/>
      <w:r w:rsidRPr="00C0312A">
        <w:t>hak</w:t>
      </w:r>
      <w:proofErr w:type="spellEnd"/>
      <w:r w:rsidRPr="00C0312A">
        <w:t xml:space="preserve"> </w:t>
      </w:r>
      <w:proofErr w:type="spellStart"/>
      <w:r w:rsidRPr="00C0312A">
        <w:t>suara</w:t>
      </w:r>
      <w:proofErr w:type="spellEnd"/>
      <w:r w:rsidRPr="00C0312A">
        <w:t xml:space="preserve"> </w:t>
      </w:r>
      <w:proofErr w:type="spellStart"/>
      <w:r w:rsidRPr="00C0312A">
        <w:t>mereka</w:t>
      </w:r>
      <w:proofErr w:type="spellEnd"/>
      <w:r w:rsidRPr="00C0312A">
        <w:t xml:space="preserve">. Jika </w:t>
      </w:r>
      <w:proofErr w:type="spellStart"/>
      <w:r w:rsidRPr="00C0312A">
        <w:t>dibandingkan</w:t>
      </w:r>
      <w:proofErr w:type="spellEnd"/>
      <w:r w:rsidRPr="00C0312A">
        <w:t xml:space="preserve"> </w:t>
      </w:r>
      <w:proofErr w:type="spellStart"/>
      <w:r w:rsidRPr="00C0312A">
        <w:t>dengan</w:t>
      </w:r>
      <w:proofErr w:type="spellEnd"/>
      <w:r w:rsidRPr="00C0312A">
        <w:t xml:space="preserve"> </w:t>
      </w:r>
      <w:proofErr w:type="spellStart"/>
      <w:r w:rsidRPr="00C0312A">
        <w:t>Pemilu</w:t>
      </w:r>
      <w:proofErr w:type="spellEnd"/>
      <w:r w:rsidRPr="00C0312A">
        <w:t xml:space="preserve"> 2019, di mana </w:t>
      </w:r>
      <w:proofErr w:type="spellStart"/>
      <w:r w:rsidRPr="00C0312A">
        <w:t>partisipasi</w:t>
      </w:r>
      <w:proofErr w:type="spellEnd"/>
      <w:r w:rsidRPr="00C0312A">
        <w:t xml:space="preserve"> pemuda </w:t>
      </w:r>
      <w:proofErr w:type="spellStart"/>
      <w:r w:rsidRPr="00C0312A">
        <w:t>secara</w:t>
      </w:r>
      <w:proofErr w:type="spellEnd"/>
      <w:r w:rsidRPr="00C0312A">
        <w:t xml:space="preserve"> </w:t>
      </w:r>
      <w:proofErr w:type="spellStart"/>
      <w:r w:rsidRPr="00C0312A">
        <w:t>nasional</w:t>
      </w:r>
      <w:proofErr w:type="spellEnd"/>
      <w:r w:rsidRPr="00C0312A">
        <w:t xml:space="preserve"> </w:t>
      </w:r>
      <w:proofErr w:type="spellStart"/>
      <w:r w:rsidRPr="00C0312A">
        <w:t>berada</w:t>
      </w:r>
      <w:proofErr w:type="spellEnd"/>
      <w:r w:rsidRPr="00C0312A">
        <w:t xml:space="preserve"> di </w:t>
      </w:r>
      <w:proofErr w:type="spellStart"/>
      <w:r w:rsidRPr="00C0312A">
        <w:t>kisaran</w:t>
      </w:r>
      <w:proofErr w:type="spellEnd"/>
      <w:r w:rsidRPr="00C0312A">
        <w:t xml:space="preserve"> 40-45%, </w:t>
      </w:r>
      <w:proofErr w:type="spellStart"/>
      <w:r w:rsidRPr="00C0312A">
        <w:t>peningkatan</w:t>
      </w:r>
      <w:proofErr w:type="spellEnd"/>
      <w:r w:rsidRPr="00C0312A">
        <w:t xml:space="preserve"> </w:t>
      </w:r>
      <w:proofErr w:type="spellStart"/>
      <w:r w:rsidRPr="00C0312A">
        <w:t>ini</w:t>
      </w:r>
      <w:proofErr w:type="spellEnd"/>
      <w:r w:rsidRPr="00C0312A">
        <w:t xml:space="preserve"> </w:t>
      </w:r>
      <w:proofErr w:type="spellStart"/>
      <w:r w:rsidRPr="00C0312A">
        <w:t>menandai</w:t>
      </w:r>
      <w:proofErr w:type="spellEnd"/>
      <w:r w:rsidRPr="00C0312A">
        <w:t xml:space="preserve"> </w:t>
      </w:r>
      <w:proofErr w:type="spellStart"/>
      <w:r w:rsidRPr="00C0312A">
        <w:t>sebuah</w:t>
      </w:r>
      <w:proofErr w:type="spellEnd"/>
      <w:r w:rsidRPr="00C0312A">
        <w:t xml:space="preserve"> </w:t>
      </w:r>
      <w:proofErr w:type="spellStart"/>
      <w:r w:rsidRPr="00C0312A">
        <w:t>lompatan</w:t>
      </w:r>
      <w:proofErr w:type="spellEnd"/>
      <w:r w:rsidRPr="00C0312A">
        <w:t xml:space="preserve"> yang </w:t>
      </w:r>
      <w:proofErr w:type="spellStart"/>
      <w:r w:rsidRPr="00C0312A">
        <w:t>signifikan</w:t>
      </w:r>
      <w:proofErr w:type="spellEnd"/>
      <w:r w:rsidRPr="00C0312A">
        <w:t xml:space="preserve"> </w:t>
      </w:r>
      <w:proofErr w:type="spellStart"/>
      <w:r w:rsidRPr="00C0312A">
        <w:t>dalam</w:t>
      </w:r>
      <w:proofErr w:type="spellEnd"/>
      <w:r w:rsidRPr="00C0312A">
        <w:t xml:space="preserve"> </w:t>
      </w:r>
      <w:proofErr w:type="spellStart"/>
      <w:r w:rsidRPr="00C0312A">
        <w:t>keterlibatan</w:t>
      </w:r>
      <w:proofErr w:type="spellEnd"/>
      <w:r w:rsidRPr="00C0312A">
        <w:t xml:space="preserve"> </w:t>
      </w:r>
      <w:proofErr w:type="spellStart"/>
      <w:r w:rsidRPr="00C0312A">
        <w:t>politik</w:t>
      </w:r>
      <w:proofErr w:type="spellEnd"/>
      <w:r w:rsidRPr="00C0312A">
        <w:t xml:space="preserve"> </w:t>
      </w:r>
      <w:proofErr w:type="spellStart"/>
      <w:r w:rsidRPr="00C0312A">
        <w:t>generasi</w:t>
      </w:r>
      <w:proofErr w:type="spellEnd"/>
      <w:r w:rsidRPr="00C0312A">
        <w:t xml:space="preserve"> </w:t>
      </w:r>
      <w:proofErr w:type="spellStart"/>
      <w:r w:rsidRPr="00C0312A">
        <w:t>muda</w:t>
      </w:r>
      <w:proofErr w:type="spellEnd"/>
      <w:r w:rsidRPr="00C0312A">
        <w:t xml:space="preserve"> Indonesia. </w:t>
      </w:r>
      <w:proofErr w:type="spellStart"/>
      <w:r w:rsidRPr="00C0312A">
        <w:t>Peningkatan</w:t>
      </w:r>
      <w:proofErr w:type="spellEnd"/>
      <w:r w:rsidRPr="00C0312A">
        <w:t xml:space="preserve"> </w:t>
      </w:r>
      <w:proofErr w:type="spellStart"/>
      <w:r w:rsidRPr="00C0312A">
        <w:t>partisipasi</w:t>
      </w:r>
      <w:proofErr w:type="spellEnd"/>
      <w:r w:rsidRPr="00C0312A">
        <w:t xml:space="preserve"> </w:t>
      </w:r>
      <w:proofErr w:type="spellStart"/>
      <w:r w:rsidRPr="00C0312A">
        <w:t>ini</w:t>
      </w:r>
      <w:proofErr w:type="spellEnd"/>
      <w:r w:rsidRPr="00C0312A">
        <w:t xml:space="preserve"> </w:t>
      </w:r>
      <w:proofErr w:type="spellStart"/>
      <w:r w:rsidRPr="00C0312A">
        <w:t>tidak</w:t>
      </w:r>
      <w:proofErr w:type="spellEnd"/>
      <w:r w:rsidRPr="00C0312A">
        <w:t xml:space="preserve"> </w:t>
      </w:r>
      <w:proofErr w:type="spellStart"/>
      <w:r w:rsidRPr="00C0312A">
        <w:t>hanya</w:t>
      </w:r>
      <w:proofErr w:type="spellEnd"/>
      <w:r w:rsidRPr="00C0312A">
        <w:t xml:space="preserve"> </w:t>
      </w:r>
      <w:proofErr w:type="spellStart"/>
      <w:r w:rsidRPr="00C0312A">
        <w:t>bersifat</w:t>
      </w:r>
      <w:proofErr w:type="spellEnd"/>
      <w:r w:rsidRPr="00C0312A">
        <w:t xml:space="preserve"> </w:t>
      </w:r>
      <w:proofErr w:type="spellStart"/>
      <w:r w:rsidRPr="00C0312A">
        <w:t>kuantitatif</w:t>
      </w:r>
      <w:proofErr w:type="spellEnd"/>
      <w:r w:rsidRPr="00C0312A">
        <w:t xml:space="preserve">, </w:t>
      </w:r>
      <w:proofErr w:type="spellStart"/>
      <w:r w:rsidRPr="00C0312A">
        <w:t>tetapi</w:t>
      </w:r>
      <w:proofErr w:type="spellEnd"/>
      <w:r w:rsidRPr="00C0312A">
        <w:t xml:space="preserve"> juga </w:t>
      </w:r>
      <w:proofErr w:type="spellStart"/>
      <w:r w:rsidRPr="00C0312A">
        <w:t>mencerminkan</w:t>
      </w:r>
      <w:proofErr w:type="spellEnd"/>
      <w:r w:rsidRPr="00C0312A">
        <w:t xml:space="preserve"> </w:t>
      </w:r>
      <w:proofErr w:type="spellStart"/>
      <w:r w:rsidRPr="00C0312A">
        <w:t>perubahan</w:t>
      </w:r>
      <w:proofErr w:type="spellEnd"/>
      <w:r w:rsidRPr="00C0312A">
        <w:t xml:space="preserve"> </w:t>
      </w:r>
      <w:proofErr w:type="spellStart"/>
      <w:r w:rsidRPr="00C0312A">
        <w:t>kualitas</w:t>
      </w:r>
      <w:proofErr w:type="spellEnd"/>
      <w:r w:rsidRPr="00C0312A">
        <w:t xml:space="preserve"> </w:t>
      </w:r>
      <w:proofErr w:type="spellStart"/>
      <w:r w:rsidRPr="00C0312A">
        <w:t>keterlibatan</w:t>
      </w:r>
      <w:proofErr w:type="spellEnd"/>
      <w:r w:rsidRPr="00C0312A">
        <w:t xml:space="preserve"> pemuda </w:t>
      </w:r>
      <w:proofErr w:type="spellStart"/>
      <w:r w:rsidRPr="00C0312A">
        <w:t>dalam</w:t>
      </w:r>
      <w:proofErr w:type="spellEnd"/>
      <w:r w:rsidRPr="00C0312A">
        <w:t xml:space="preserve"> </w:t>
      </w:r>
      <w:proofErr w:type="spellStart"/>
      <w:r w:rsidRPr="00C0312A">
        <w:t>politik</w:t>
      </w:r>
      <w:proofErr w:type="spellEnd"/>
      <w:r w:rsidRPr="00C0312A">
        <w:t xml:space="preserve">. </w:t>
      </w:r>
      <w:proofErr w:type="spellStart"/>
      <w:r w:rsidRPr="00C0312A">
        <w:t>Survei</w:t>
      </w:r>
      <w:proofErr w:type="spellEnd"/>
      <w:r w:rsidRPr="00C0312A">
        <w:t xml:space="preserve"> yang </w:t>
      </w:r>
      <w:proofErr w:type="spellStart"/>
      <w:r w:rsidRPr="00C0312A">
        <w:t>dilakukan</w:t>
      </w:r>
      <w:proofErr w:type="spellEnd"/>
      <w:r w:rsidRPr="00C0312A">
        <w:t xml:space="preserve"> oleh </w:t>
      </w:r>
      <w:proofErr w:type="spellStart"/>
      <w:r w:rsidRPr="00C0312A">
        <w:t>lembaga</w:t>
      </w:r>
      <w:proofErr w:type="spellEnd"/>
      <w:r w:rsidRPr="00C0312A">
        <w:t xml:space="preserve"> </w:t>
      </w:r>
      <w:proofErr w:type="spellStart"/>
      <w:r w:rsidRPr="00C0312A">
        <w:t>Indikator</w:t>
      </w:r>
      <w:proofErr w:type="spellEnd"/>
      <w:r w:rsidRPr="00C0312A">
        <w:t xml:space="preserve"> </w:t>
      </w:r>
      <w:proofErr w:type="spellStart"/>
      <w:r w:rsidRPr="00C0312A">
        <w:t>Politik</w:t>
      </w:r>
      <w:proofErr w:type="spellEnd"/>
      <w:r w:rsidRPr="00C0312A">
        <w:t xml:space="preserve"> Indonesia </w:t>
      </w:r>
      <w:proofErr w:type="spellStart"/>
      <w:r w:rsidRPr="00C0312A">
        <w:t>mengungkapkan</w:t>
      </w:r>
      <w:proofErr w:type="spellEnd"/>
      <w:r w:rsidRPr="00C0312A">
        <w:t xml:space="preserve"> </w:t>
      </w:r>
      <w:proofErr w:type="spellStart"/>
      <w:r w:rsidRPr="00C0312A">
        <w:t>bahwa</w:t>
      </w:r>
      <w:proofErr w:type="spellEnd"/>
      <w:r w:rsidRPr="00C0312A">
        <w:t xml:space="preserve"> </w:t>
      </w:r>
      <w:proofErr w:type="spellStart"/>
      <w:r w:rsidRPr="00C0312A">
        <w:t>sekitar</w:t>
      </w:r>
      <w:proofErr w:type="spellEnd"/>
      <w:r w:rsidRPr="00C0312A">
        <w:t xml:space="preserve"> 65% </w:t>
      </w:r>
      <w:proofErr w:type="spellStart"/>
      <w:r w:rsidRPr="00C0312A">
        <w:t>pemilih</w:t>
      </w:r>
      <w:proofErr w:type="spellEnd"/>
      <w:r w:rsidRPr="00C0312A">
        <w:t xml:space="preserve"> </w:t>
      </w:r>
      <w:proofErr w:type="spellStart"/>
      <w:r w:rsidRPr="00C0312A">
        <w:t>muda</w:t>
      </w:r>
      <w:proofErr w:type="spellEnd"/>
      <w:r w:rsidRPr="00C0312A">
        <w:t xml:space="preserve"> </w:t>
      </w:r>
      <w:proofErr w:type="spellStart"/>
      <w:r w:rsidRPr="00C0312A">
        <w:t>merasa</w:t>
      </w:r>
      <w:proofErr w:type="spellEnd"/>
      <w:r w:rsidRPr="00C0312A">
        <w:t xml:space="preserve"> </w:t>
      </w:r>
      <w:proofErr w:type="spellStart"/>
      <w:r w:rsidRPr="00C0312A">
        <w:t>lebih</w:t>
      </w:r>
      <w:proofErr w:type="spellEnd"/>
      <w:r w:rsidRPr="00C0312A">
        <w:t xml:space="preserve"> </w:t>
      </w:r>
      <w:proofErr w:type="spellStart"/>
      <w:r w:rsidRPr="00C0312A">
        <w:t>terinformasi</w:t>
      </w:r>
      <w:proofErr w:type="spellEnd"/>
      <w:r w:rsidRPr="00C0312A">
        <w:t xml:space="preserve"> dan </w:t>
      </w:r>
      <w:proofErr w:type="spellStart"/>
      <w:r w:rsidRPr="00C0312A">
        <w:t>termotivasi</w:t>
      </w:r>
      <w:proofErr w:type="spellEnd"/>
      <w:r w:rsidRPr="00C0312A">
        <w:t xml:space="preserve"> </w:t>
      </w:r>
      <w:proofErr w:type="spellStart"/>
      <w:r w:rsidRPr="00C0312A">
        <w:t>untuk</w:t>
      </w:r>
      <w:proofErr w:type="spellEnd"/>
      <w:r w:rsidRPr="00C0312A">
        <w:t xml:space="preserve"> </w:t>
      </w:r>
      <w:proofErr w:type="spellStart"/>
      <w:r w:rsidRPr="00C0312A">
        <w:t>berpartisipasi</w:t>
      </w:r>
      <w:proofErr w:type="spellEnd"/>
      <w:r w:rsidRPr="00C0312A">
        <w:t xml:space="preserve"> </w:t>
      </w:r>
      <w:proofErr w:type="spellStart"/>
      <w:r w:rsidRPr="00C0312A">
        <w:t>dalam</w:t>
      </w:r>
      <w:proofErr w:type="spellEnd"/>
      <w:r w:rsidRPr="00C0312A">
        <w:t xml:space="preserve"> </w:t>
      </w:r>
      <w:proofErr w:type="spellStart"/>
      <w:r w:rsidRPr="00C0312A">
        <w:t>Pemilu</w:t>
      </w:r>
      <w:proofErr w:type="spellEnd"/>
      <w:r w:rsidRPr="00C0312A">
        <w:t xml:space="preserve"> 2024 </w:t>
      </w:r>
      <w:proofErr w:type="spellStart"/>
      <w:r w:rsidRPr="00C0312A">
        <w:t>dibandingkan</w:t>
      </w:r>
      <w:proofErr w:type="spellEnd"/>
      <w:r w:rsidRPr="00C0312A">
        <w:t xml:space="preserve"> </w:t>
      </w:r>
      <w:proofErr w:type="spellStart"/>
      <w:r w:rsidRPr="00C0312A">
        <w:t>dengan</w:t>
      </w:r>
      <w:proofErr w:type="spellEnd"/>
      <w:r w:rsidRPr="00C0312A">
        <w:t xml:space="preserve"> </w:t>
      </w:r>
      <w:proofErr w:type="spellStart"/>
      <w:r w:rsidRPr="00C0312A">
        <w:t>pemilu</w:t>
      </w:r>
      <w:proofErr w:type="spellEnd"/>
      <w:r w:rsidRPr="00C0312A">
        <w:t xml:space="preserve"> </w:t>
      </w:r>
      <w:proofErr w:type="spellStart"/>
      <w:r w:rsidRPr="00C0312A">
        <w:t>sebelumnya</w:t>
      </w:r>
      <w:proofErr w:type="spellEnd"/>
      <w:r w:rsidRPr="00C0312A">
        <w:t xml:space="preserve">. Hal </w:t>
      </w:r>
      <w:proofErr w:type="spellStart"/>
      <w:r w:rsidRPr="00C0312A">
        <w:t>ini</w:t>
      </w:r>
      <w:proofErr w:type="spellEnd"/>
      <w:r w:rsidRPr="00C0312A">
        <w:t xml:space="preserve"> </w:t>
      </w:r>
      <w:proofErr w:type="spellStart"/>
      <w:r w:rsidRPr="00C0312A">
        <w:t>didorong</w:t>
      </w:r>
      <w:proofErr w:type="spellEnd"/>
      <w:r w:rsidRPr="00C0312A">
        <w:t xml:space="preserve"> oleh </w:t>
      </w:r>
      <w:proofErr w:type="spellStart"/>
      <w:r w:rsidRPr="00C0312A">
        <w:t>akses</w:t>
      </w:r>
      <w:proofErr w:type="spellEnd"/>
      <w:r w:rsidRPr="00C0312A">
        <w:t xml:space="preserve"> yang </w:t>
      </w:r>
      <w:proofErr w:type="spellStart"/>
      <w:r w:rsidRPr="00C0312A">
        <w:t>lebih</w:t>
      </w:r>
      <w:proofErr w:type="spellEnd"/>
      <w:r w:rsidRPr="00C0312A">
        <w:t xml:space="preserve"> </w:t>
      </w:r>
      <w:proofErr w:type="spellStart"/>
      <w:r w:rsidRPr="00C0312A">
        <w:t>mudah</w:t>
      </w:r>
      <w:proofErr w:type="spellEnd"/>
      <w:r w:rsidRPr="00C0312A">
        <w:t xml:space="preserve"> </w:t>
      </w:r>
      <w:proofErr w:type="spellStart"/>
      <w:r w:rsidRPr="00C0312A">
        <w:t>ke</w:t>
      </w:r>
      <w:proofErr w:type="spellEnd"/>
      <w:r w:rsidRPr="00C0312A">
        <w:t xml:space="preserve"> </w:t>
      </w:r>
      <w:proofErr w:type="spellStart"/>
      <w:r w:rsidRPr="00C0312A">
        <w:t>informasi</w:t>
      </w:r>
      <w:proofErr w:type="spellEnd"/>
      <w:r w:rsidRPr="00C0312A">
        <w:t xml:space="preserve"> </w:t>
      </w:r>
      <w:proofErr w:type="spellStart"/>
      <w:r w:rsidRPr="00C0312A">
        <w:t>politik</w:t>
      </w:r>
      <w:proofErr w:type="spellEnd"/>
      <w:r w:rsidRPr="00C0312A">
        <w:t xml:space="preserve"> </w:t>
      </w:r>
      <w:proofErr w:type="spellStart"/>
      <w:r w:rsidRPr="00C0312A">
        <w:t>melalui</w:t>
      </w:r>
      <w:proofErr w:type="spellEnd"/>
      <w:r w:rsidRPr="00C0312A">
        <w:t xml:space="preserve"> media </w:t>
      </w:r>
      <w:proofErr w:type="spellStart"/>
      <w:r w:rsidRPr="00C0312A">
        <w:t>sosial</w:t>
      </w:r>
      <w:proofErr w:type="spellEnd"/>
      <w:r w:rsidRPr="00C0312A">
        <w:t xml:space="preserve"> dan </w:t>
      </w:r>
      <w:proofErr w:type="spellStart"/>
      <w:r w:rsidRPr="00C0312A">
        <w:t>kampanye</w:t>
      </w:r>
      <w:proofErr w:type="spellEnd"/>
      <w:r w:rsidRPr="00C0312A">
        <w:t xml:space="preserve"> digital yang </w:t>
      </w:r>
      <w:proofErr w:type="spellStart"/>
      <w:r w:rsidRPr="00C0312A">
        <w:t>lebih</w:t>
      </w:r>
      <w:proofErr w:type="spellEnd"/>
      <w:r w:rsidRPr="00C0312A">
        <w:t xml:space="preserve"> </w:t>
      </w:r>
      <w:proofErr w:type="spellStart"/>
      <w:r w:rsidRPr="00C0312A">
        <w:t>intensif</w:t>
      </w:r>
      <w:proofErr w:type="spellEnd"/>
      <w:r w:rsidRPr="00C0312A">
        <w:t xml:space="preserve"> dan </w:t>
      </w:r>
      <w:proofErr w:type="spellStart"/>
      <w:r w:rsidRPr="00C0312A">
        <w:t>kreatif</w:t>
      </w:r>
      <w:proofErr w:type="spellEnd"/>
      <w:r w:rsidRPr="00C0312A">
        <w:t xml:space="preserve">, yang </w:t>
      </w:r>
      <w:proofErr w:type="spellStart"/>
      <w:r w:rsidRPr="00C0312A">
        <w:t>mampu</w:t>
      </w:r>
      <w:proofErr w:type="spellEnd"/>
      <w:r w:rsidRPr="00C0312A">
        <w:t xml:space="preserve"> </w:t>
      </w:r>
      <w:proofErr w:type="spellStart"/>
      <w:r w:rsidRPr="00C0312A">
        <w:t>menjangkau</w:t>
      </w:r>
      <w:proofErr w:type="spellEnd"/>
      <w:r w:rsidRPr="00C0312A">
        <w:t xml:space="preserve"> dan </w:t>
      </w:r>
      <w:proofErr w:type="spellStart"/>
      <w:r w:rsidRPr="00C0312A">
        <w:t>menggerakkan</w:t>
      </w:r>
      <w:proofErr w:type="spellEnd"/>
      <w:r w:rsidRPr="00C0312A">
        <w:t xml:space="preserve"> pemuda </w:t>
      </w:r>
      <w:proofErr w:type="spellStart"/>
      <w:r w:rsidRPr="00C0312A">
        <w:t>secara</w:t>
      </w:r>
      <w:proofErr w:type="spellEnd"/>
      <w:r w:rsidRPr="00C0312A">
        <w:t xml:space="preserve"> </w:t>
      </w:r>
      <w:proofErr w:type="spellStart"/>
      <w:r w:rsidRPr="00C0312A">
        <w:t>efektif</w:t>
      </w:r>
      <w:proofErr w:type="spellEnd"/>
      <w:r w:rsidRPr="00C0312A">
        <w:t xml:space="preserve">. </w:t>
      </w:r>
      <w:proofErr w:type="spellStart"/>
      <w:r w:rsidRPr="00C0312A">
        <w:t>Selain</w:t>
      </w:r>
      <w:proofErr w:type="spellEnd"/>
      <w:r w:rsidRPr="00C0312A">
        <w:t xml:space="preserve"> </w:t>
      </w:r>
      <w:proofErr w:type="spellStart"/>
      <w:r w:rsidRPr="00C0312A">
        <w:t>itu</w:t>
      </w:r>
      <w:proofErr w:type="spellEnd"/>
      <w:r w:rsidRPr="00C0312A">
        <w:t xml:space="preserve">, </w:t>
      </w:r>
      <w:proofErr w:type="spellStart"/>
      <w:r w:rsidRPr="00C0312A">
        <w:t>tren</w:t>
      </w:r>
      <w:proofErr w:type="spellEnd"/>
      <w:r w:rsidRPr="00C0312A">
        <w:t xml:space="preserve"> </w:t>
      </w:r>
      <w:proofErr w:type="spellStart"/>
      <w:r w:rsidRPr="00C0312A">
        <w:t>partisipasi</w:t>
      </w:r>
      <w:proofErr w:type="spellEnd"/>
      <w:r w:rsidRPr="00C0312A">
        <w:t xml:space="preserve"> pemuda juga </w:t>
      </w:r>
      <w:proofErr w:type="spellStart"/>
      <w:r w:rsidRPr="00C0312A">
        <w:t>dipengaruhi</w:t>
      </w:r>
      <w:proofErr w:type="spellEnd"/>
      <w:r w:rsidRPr="00C0312A">
        <w:t xml:space="preserve"> oleh </w:t>
      </w:r>
      <w:proofErr w:type="spellStart"/>
      <w:r w:rsidRPr="00C0312A">
        <w:t>faktor</w:t>
      </w:r>
      <w:proofErr w:type="spellEnd"/>
      <w:r w:rsidRPr="00C0312A">
        <w:t xml:space="preserve"> </w:t>
      </w:r>
      <w:proofErr w:type="spellStart"/>
      <w:r w:rsidRPr="00C0312A">
        <w:t>demografis</w:t>
      </w:r>
      <w:proofErr w:type="spellEnd"/>
      <w:r w:rsidRPr="00C0312A">
        <w:t xml:space="preserve"> dan </w:t>
      </w:r>
      <w:proofErr w:type="spellStart"/>
      <w:r w:rsidRPr="00C0312A">
        <w:t>geografis</w:t>
      </w:r>
      <w:proofErr w:type="spellEnd"/>
      <w:r w:rsidRPr="00C0312A">
        <w:t xml:space="preserve">. Di wilayah </w:t>
      </w:r>
      <w:proofErr w:type="spellStart"/>
      <w:r w:rsidRPr="00C0312A">
        <w:t>perkotaan</w:t>
      </w:r>
      <w:proofErr w:type="spellEnd"/>
      <w:r w:rsidRPr="00C0312A">
        <w:t xml:space="preserve"> </w:t>
      </w:r>
      <w:proofErr w:type="spellStart"/>
      <w:r w:rsidRPr="00C0312A">
        <w:t>seperti</w:t>
      </w:r>
      <w:proofErr w:type="spellEnd"/>
      <w:r w:rsidRPr="00C0312A">
        <w:t xml:space="preserve"> DKI Jakarta, </w:t>
      </w:r>
      <w:proofErr w:type="spellStart"/>
      <w:r w:rsidRPr="00C0312A">
        <w:t>tingkat</w:t>
      </w:r>
      <w:proofErr w:type="spellEnd"/>
      <w:r w:rsidRPr="00C0312A">
        <w:t xml:space="preserve"> </w:t>
      </w:r>
      <w:proofErr w:type="spellStart"/>
      <w:r w:rsidRPr="00C0312A">
        <w:t>partisipasi</w:t>
      </w:r>
      <w:proofErr w:type="spellEnd"/>
      <w:r w:rsidRPr="00C0312A">
        <w:t xml:space="preserve"> pemuda </w:t>
      </w:r>
      <w:proofErr w:type="spellStart"/>
      <w:r w:rsidRPr="00C0312A">
        <w:t>cenderung</w:t>
      </w:r>
      <w:proofErr w:type="spellEnd"/>
      <w:r w:rsidRPr="00C0312A">
        <w:t xml:space="preserve"> </w:t>
      </w:r>
      <w:proofErr w:type="spellStart"/>
      <w:r w:rsidRPr="00C0312A">
        <w:t>lebih</w:t>
      </w:r>
      <w:proofErr w:type="spellEnd"/>
      <w:r w:rsidRPr="00C0312A">
        <w:t xml:space="preserve"> </w:t>
      </w:r>
      <w:proofErr w:type="spellStart"/>
      <w:r w:rsidRPr="00C0312A">
        <w:t>tinggi</w:t>
      </w:r>
      <w:proofErr w:type="spellEnd"/>
      <w:r w:rsidRPr="00C0312A">
        <w:t xml:space="preserve"> </w:t>
      </w:r>
      <w:proofErr w:type="spellStart"/>
      <w:r w:rsidRPr="00C0312A">
        <w:t>dibandingkan</w:t>
      </w:r>
      <w:proofErr w:type="spellEnd"/>
      <w:r w:rsidRPr="00C0312A">
        <w:t xml:space="preserve"> </w:t>
      </w:r>
      <w:proofErr w:type="spellStart"/>
      <w:r w:rsidRPr="00C0312A">
        <w:t>dengan</w:t>
      </w:r>
      <w:proofErr w:type="spellEnd"/>
      <w:r w:rsidRPr="00C0312A">
        <w:t xml:space="preserve"> </w:t>
      </w:r>
      <w:proofErr w:type="spellStart"/>
      <w:r w:rsidRPr="00C0312A">
        <w:t>daerah</w:t>
      </w:r>
      <w:proofErr w:type="spellEnd"/>
      <w:r w:rsidRPr="00C0312A">
        <w:t xml:space="preserve"> </w:t>
      </w:r>
      <w:proofErr w:type="spellStart"/>
      <w:r w:rsidRPr="00C0312A">
        <w:t>pedesaan</w:t>
      </w:r>
      <w:proofErr w:type="spellEnd"/>
      <w:r w:rsidRPr="00C0312A">
        <w:t xml:space="preserve">, yang </w:t>
      </w:r>
      <w:proofErr w:type="spellStart"/>
      <w:r w:rsidRPr="00C0312A">
        <w:t>sebagian</w:t>
      </w:r>
      <w:proofErr w:type="spellEnd"/>
      <w:r w:rsidRPr="00C0312A">
        <w:t xml:space="preserve"> </w:t>
      </w:r>
      <w:proofErr w:type="spellStart"/>
      <w:r w:rsidRPr="00C0312A">
        <w:t>disebabkan</w:t>
      </w:r>
      <w:proofErr w:type="spellEnd"/>
      <w:r w:rsidRPr="00C0312A">
        <w:t xml:space="preserve"> oleh </w:t>
      </w:r>
      <w:proofErr w:type="spellStart"/>
      <w:r w:rsidRPr="00C0312A">
        <w:t>akses</w:t>
      </w:r>
      <w:proofErr w:type="spellEnd"/>
      <w:r w:rsidRPr="00C0312A">
        <w:t xml:space="preserve"> yang </w:t>
      </w:r>
      <w:proofErr w:type="spellStart"/>
      <w:r w:rsidRPr="00C0312A">
        <w:t>lebih</w:t>
      </w:r>
      <w:proofErr w:type="spellEnd"/>
      <w:r w:rsidRPr="00C0312A">
        <w:t xml:space="preserve"> </w:t>
      </w:r>
      <w:proofErr w:type="spellStart"/>
      <w:r w:rsidRPr="00C0312A">
        <w:t>baik</w:t>
      </w:r>
      <w:proofErr w:type="spellEnd"/>
      <w:r w:rsidRPr="00C0312A">
        <w:t xml:space="preserve"> </w:t>
      </w:r>
      <w:proofErr w:type="spellStart"/>
      <w:r w:rsidRPr="00C0312A">
        <w:t>terhadap</w:t>
      </w:r>
      <w:proofErr w:type="spellEnd"/>
      <w:r w:rsidRPr="00C0312A">
        <w:t xml:space="preserve"> </w:t>
      </w:r>
      <w:proofErr w:type="spellStart"/>
      <w:r w:rsidRPr="00C0312A">
        <w:t>teknologi</w:t>
      </w:r>
      <w:proofErr w:type="spellEnd"/>
      <w:r w:rsidRPr="00C0312A">
        <w:t xml:space="preserve"> </w:t>
      </w:r>
      <w:proofErr w:type="spellStart"/>
      <w:r w:rsidRPr="00C0312A">
        <w:t>informasi</w:t>
      </w:r>
      <w:proofErr w:type="spellEnd"/>
      <w:r w:rsidRPr="00C0312A">
        <w:t xml:space="preserve"> dan </w:t>
      </w:r>
      <w:proofErr w:type="spellStart"/>
      <w:r w:rsidRPr="00C0312A">
        <w:t>pendidikan</w:t>
      </w:r>
      <w:proofErr w:type="spellEnd"/>
      <w:r w:rsidRPr="00C0312A">
        <w:t xml:space="preserve"> </w:t>
      </w:r>
      <w:proofErr w:type="spellStart"/>
      <w:r w:rsidRPr="00C0312A">
        <w:t>politik</w:t>
      </w:r>
      <w:proofErr w:type="spellEnd"/>
      <w:r w:rsidRPr="00C0312A">
        <w:t>.</w:t>
      </w:r>
    </w:p>
    <w:p w14:paraId="17254524" w14:textId="77777777" w:rsidR="004D7DEA" w:rsidRPr="00C0312A" w:rsidRDefault="004D7DEA" w:rsidP="00C0312A">
      <w:pPr>
        <w:spacing w:line="276" w:lineRule="auto"/>
        <w:ind w:firstLine="567"/>
        <w:jc w:val="both"/>
        <w:rPr>
          <w:bCs/>
          <w:sz w:val="24"/>
          <w:szCs w:val="24"/>
        </w:rPr>
      </w:pPr>
      <w:proofErr w:type="spellStart"/>
      <w:r w:rsidRPr="00C0312A">
        <w:rPr>
          <w:bCs/>
          <w:sz w:val="24"/>
          <w:szCs w:val="24"/>
        </w:rPr>
        <w:t>Namun</w:t>
      </w:r>
      <w:proofErr w:type="spellEnd"/>
      <w:r w:rsidRPr="00C0312A">
        <w:rPr>
          <w:bCs/>
          <w:sz w:val="24"/>
          <w:szCs w:val="24"/>
        </w:rPr>
        <w:t xml:space="preserve">, </w:t>
      </w:r>
      <w:proofErr w:type="spellStart"/>
      <w:r w:rsidRPr="00C0312A">
        <w:rPr>
          <w:bCs/>
          <w:sz w:val="24"/>
          <w:szCs w:val="24"/>
        </w:rPr>
        <w:t>peningkatan</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di </w:t>
      </w:r>
      <w:proofErr w:type="spellStart"/>
      <w:r w:rsidRPr="00C0312A">
        <w:rPr>
          <w:bCs/>
          <w:sz w:val="24"/>
          <w:szCs w:val="24"/>
        </w:rPr>
        <w:t>daerah-daerah</w:t>
      </w:r>
      <w:proofErr w:type="spellEnd"/>
      <w:r w:rsidRPr="00C0312A">
        <w:rPr>
          <w:bCs/>
          <w:sz w:val="24"/>
          <w:szCs w:val="24"/>
        </w:rPr>
        <w:t xml:space="preserve"> </w:t>
      </w:r>
      <w:proofErr w:type="spellStart"/>
      <w:r w:rsidRPr="00C0312A">
        <w:rPr>
          <w:bCs/>
          <w:sz w:val="24"/>
          <w:szCs w:val="24"/>
        </w:rPr>
        <w:t>luar</w:t>
      </w:r>
      <w:proofErr w:type="spellEnd"/>
      <w:r w:rsidRPr="00C0312A">
        <w:rPr>
          <w:bCs/>
          <w:sz w:val="24"/>
          <w:szCs w:val="24"/>
        </w:rPr>
        <w:t xml:space="preserve"> </w:t>
      </w:r>
      <w:proofErr w:type="spellStart"/>
      <w:r w:rsidRPr="00C0312A">
        <w:rPr>
          <w:bCs/>
          <w:sz w:val="24"/>
          <w:szCs w:val="24"/>
        </w:rPr>
        <w:t>Jawa</w:t>
      </w:r>
      <w:proofErr w:type="spellEnd"/>
      <w:r w:rsidRPr="00C0312A">
        <w:rPr>
          <w:bCs/>
          <w:sz w:val="24"/>
          <w:szCs w:val="24"/>
        </w:rPr>
        <w:t xml:space="preserve"> juga </w:t>
      </w:r>
      <w:proofErr w:type="spellStart"/>
      <w:r w:rsidRPr="00C0312A">
        <w:rPr>
          <w:bCs/>
          <w:sz w:val="24"/>
          <w:szCs w:val="24"/>
        </w:rPr>
        <w:t>mulai</w:t>
      </w:r>
      <w:proofErr w:type="spellEnd"/>
      <w:r w:rsidRPr="00C0312A">
        <w:rPr>
          <w:bCs/>
          <w:sz w:val="24"/>
          <w:szCs w:val="24"/>
        </w:rPr>
        <w:t xml:space="preserve"> </w:t>
      </w:r>
      <w:proofErr w:type="spellStart"/>
      <w:r w:rsidRPr="00C0312A">
        <w:rPr>
          <w:bCs/>
          <w:sz w:val="24"/>
          <w:szCs w:val="24"/>
        </w:rPr>
        <w:t>terlihat</w:t>
      </w:r>
      <w:proofErr w:type="spellEnd"/>
      <w:r w:rsidRPr="00C0312A">
        <w:rPr>
          <w:bCs/>
          <w:sz w:val="24"/>
          <w:szCs w:val="24"/>
        </w:rPr>
        <w:t xml:space="preserve">, </w:t>
      </w:r>
      <w:proofErr w:type="spellStart"/>
      <w:r w:rsidRPr="00C0312A">
        <w:rPr>
          <w:bCs/>
          <w:sz w:val="24"/>
          <w:szCs w:val="24"/>
        </w:rPr>
        <w:t>menandakan</w:t>
      </w:r>
      <w:proofErr w:type="spellEnd"/>
      <w:r w:rsidRPr="00C0312A">
        <w:rPr>
          <w:bCs/>
          <w:sz w:val="24"/>
          <w:szCs w:val="24"/>
        </w:rPr>
        <w:t xml:space="preserve"> </w:t>
      </w:r>
      <w:proofErr w:type="spellStart"/>
      <w:r w:rsidRPr="00C0312A">
        <w:rPr>
          <w:bCs/>
          <w:sz w:val="24"/>
          <w:szCs w:val="24"/>
        </w:rPr>
        <w:t>bahwa</w:t>
      </w:r>
      <w:proofErr w:type="spellEnd"/>
      <w:r w:rsidRPr="00C0312A">
        <w:rPr>
          <w:bCs/>
          <w:sz w:val="24"/>
          <w:szCs w:val="24"/>
        </w:rPr>
        <w:t xml:space="preserve"> </w:t>
      </w:r>
      <w:proofErr w:type="spellStart"/>
      <w:r w:rsidRPr="00C0312A">
        <w:rPr>
          <w:bCs/>
          <w:sz w:val="24"/>
          <w:szCs w:val="24"/>
        </w:rPr>
        <w:t>kesadaran</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pemuda </w:t>
      </w:r>
      <w:proofErr w:type="spellStart"/>
      <w:r w:rsidRPr="00C0312A">
        <w:rPr>
          <w:bCs/>
          <w:sz w:val="24"/>
          <w:szCs w:val="24"/>
        </w:rPr>
        <w:t>mulai</w:t>
      </w:r>
      <w:proofErr w:type="spellEnd"/>
      <w:r w:rsidRPr="00C0312A">
        <w:rPr>
          <w:bCs/>
          <w:sz w:val="24"/>
          <w:szCs w:val="24"/>
        </w:rPr>
        <w:t xml:space="preserve"> </w:t>
      </w:r>
      <w:proofErr w:type="spellStart"/>
      <w:r w:rsidRPr="00C0312A">
        <w:rPr>
          <w:bCs/>
          <w:sz w:val="24"/>
          <w:szCs w:val="24"/>
        </w:rPr>
        <w:t>merata</w:t>
      </w:r>
      <w:proofErr w:type="spellEnd"/>
      <w:r w:rsidRPr="00C0312A">
        <w:rPr>
          <w:bCs/>
          <w:sz w:val="24"/>
          <w:szCs w:val="24"/>
        </w:rPr>
        <w:t xml:space="preserve"> di </w:t>
      </w:r>
      <w:proofErr w:type="spellStart"/>
      <w:r w:rsidRPr="00C0312A">
        <w:rPr>
          <w:bCs/>
          <w:sz w:val="24"/>
          <w:szCs w:val="24"/>
        </w:rPr>
        <w:t>berbagai</w:t>
      </w:r>
      <w:proofErr w:type="spellEnd"/>
      <w:r w:rsidRPr="00C0312A">
        <w:rPr>
          <w:bCs/>
          <w:sz w:val="24"/>
          <w:szCs w:val="24"/>
        </w:rPr>
        <w:t xml:space="preserve"> wilayah Indonesia. Hal </w:t>
      </w:r>
      <w:proofErr w:type="spellStart"/>
      <w:r w:rsidRPr="00C0312A">
        <w:rPr>
          <w:bCs/>
          <w:sz w:val="24"/>
          <w:szCs w:val="24"/>
        </w:rPr>
        <w:t>ini</w:t>
      </w:r>
      <w:proofErr w:type="spellEnd"/>
      <w:r w:rsidRPr="00C0312A">
        <w:rPr>
          <w:bCs/>
          <w:sz w:val="24"/>
          <w:szCs w:val="24"/>
        </w:rPr>
        <w:t xml:space="preserve"> </w:t>
      </w:r>
      <w:proofErr w:type="spellStart"/>
      <w:r w:rsidRPr="00C0312A">
        <w:rPr>
          <w:bCs/>
          <w:sz w:val="24"/>
          <w:szCs w:val="24"/>
        </w:rPr>
        <w:t>menunjukkan</w:t>
      </w:r>
      <w:proofErr w:type="spellEnd"/>
      <w:r w:rsidRPr="00C0312A">
        <w:rPr>
          <w:bCs/>
          <w:sz w:val="24"/>
          <w:szCs w:val="24"/>
        </w:rPr>
        <w:t xml:space="preserve"> </w:t>
      </w:r>
      <w:proofErr w:type="spellStart"/>
      <w:r w:rsidRPr="00C0312A">
        <w:rPr>
          <w:bCs/>
          <w:sz w:val="24"/>
          <w:szCs w:val="24"/>
        </w:rPr>
        <w:t>bahwa</w:t>
      </w:r>
      <w:proofErr w:type="spellEnd"/>
      <w:r w:rsidRPr="00C0312A">
        <w:rPr>
          <w:bCs/>
          <w:sz w:val="24"/>
          <w:szCs w:val="24"/>
        </w:rPr>
        <w:t xml:space="preserve"> </w:t>
      </w:r>
      <w:proofErr w:type="spellStart"/>
      <w:r w:rsidRPr="00C0312A">
        <w:rPr>
          <w:bCs/>
          <w:sz w:val="24"/>
          <w:szCs w:val="24"/>
        </w:rPr>
        <w:t>upaya</w:t>
      </w:r>
      <w:proofErr w:type="spellEnd"/>
      <w:r w:rsidRPr="00C0312A">
        <w:rPr>
          <w:bCs/>
          <w:sz w:val="24"/>
          <w:szCs w:val="24"/>
        </w:rPr>
        <w:t xml:space="preserve"> </w:t>
      </w:r>
      <w:proofErr w:type="spellStart"/>
      <w:r w:rsidRPr="00C0312A">
        <w:rPr>
          <w:bCs/>
          <w:sz w:val="24"/>
          <w:szCs w:val="24"/>
        </w:rPr>
        <w:t>pemerintah</w:t>
      </w:r>
      <w:proofErr w:type="spellEnd"/>
      <w:r w:rsidRPr="00C0312A">
        <w:rPr>
          <w:bCs/>
          <w:sz w:val="24"/>
          <w:szCs w:val="24"/>
        </w:rPr>
        <w:t xml:space="preserve"> dan </w:t>
      </w:r>
      <w:proofErr w:type="spellStart"/>
      <w:r w:rsidRPr="00C0312A">
        <w:rPr>
          <w:bCs/>
          <w:sz w:val="24"/>
          <w:szCs w:val="24"/>
        </w:rPr>
        <w:t>lembaga</w:t>
      </w:r>
      <w:proofErr w:type="spellEnd"/>
      <w:r w:rsidRPr="00C0312A">
        <w:rPr>
          <w:bCs/>
          <w:sz w:val="24"/>
          <w:szCs w:val="24"/>
        </w:rPr>
        <w:t xml:space="preserve"> </w:t>
      </w:r>
      <w:proofErr w:type="spellStart"/>
      <w:r w:rsidRPr="00C0312A">
        <w:rPr>
          <w:bCs/>
          <w:sz w:val="24"/>
          <w:szCs w:val="24"/>
        </w:rPr>
        <w:t>masyarakat</w:t>
      </w:r>
      <w:proofErr w:type="spellEnd"/>
      <w:r w:rsidRPr="00C0312A">
        <w:rPr>
          <w:bCs/>
          <w:sz w:val="24"/>
          <w:szCs w:val="24"/>
        </w:rPr>
        <w:t xml:space="preserve"> </w:t>
      </w:r>
      <w:proofErr w:type="spellStart"/>
      <w:r w:rsidRPr="00C0312A">
        <w:rPr>
          <w:bCs/>
          <w:sz w:val="24"/>
          <w:szCs w:val="24"/>
        </w:rPr>
        <w:t>sipil</w:t>
      </w:r>
      <w:proofErr w:type="spellEnd"/>
      <w:r w:rsidRPr="00C0312A">
        <w:rPr>
          <w:bCs/>
          <w:sz w:val="24"/>
          <w:szCs w:val="24"/>
        </w:rPr>
        <w:t xml:space="preserve"> </w:t>
      </w:r>
      <w:proofErr w:type="spellStart"/>
      <w:r w:rsidRPr="00C0312A">
        <w:rPr>
          <w:bCs/>
          <w:sz w:val="24"/>
          <w:szCs w:val="24"/>
        </w:rPr>
        <w:t>dalam</w:t>
      </w:r>
      <w:proofErr w:type="spellEnd"/>
      <w:r w:rsidRPr="00C0312A">
        <w:rPr>
          <w:bCs/>
          <w:sz w:val="24"/>
          <w:szCs w:val="24"/>
        </w:rPr>
        <w:t xml:space="preserve"> </w:t>
      </w:r>
      <w:proofErr w:type="spellStart"/>
      <w:r w:rsidRPr="00C0312A">
        <w:rPr>
          <w:bCs/>
          <w:sz w:val="24"/>
          <w:szCs w:val="24"/>
        </w:rPr>
        <w:t>meningkatkan</w:t>
      </w:r>
      <w:proofErr w:type="spellEnd"/>
      <w:r w:rsidRPr="00C0312A">
        <w:rPr>
          <w:bCs/>
          <w:sz w:val="24"/>
          <w:szCs w:val="24"/>
        </w:rPr>
        <w:t xml:space="preserve"> </w:t>
      </w:r>
      <w:proofErr w:type="spellStart"/>
      <w:r w:rsidRPr="00C0312A">
        <w:rPr>
          <w:bCs/>
          <w:sz w:val="24"/>
          <w:szCs w:val="24"/>
        </w:rPr>
        <w:t>pendidikan</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dan </w:t>
      </w:r>
      <w:proofErr w:type="spellStart"/>
      <w:r w:rsidRPr="00C0312A">
        <w:rPr>
          <w:bCs/>
          <w:sz w:val="24"/>
          <w:szCs w:val="24"/>
        </w:rPr>
        <w:t>literasi</w:t>
      </w:r>
      <w:proofErr w:type="spellEnd"/>
      <w:r w:rsidRPr="00C0312A">
        <w:rPr>
          <w:bCs/>
          <w:sz w:val="24"/>
          <w:szCs w:val="24"/>
        </w:rPr>
        <w:t xml:space="preserve"> digital </w:t>
      </w:r>
      <w:proofErr w:type="spellStart"/>
      <w:r w:rsidRPr="00C0312A">
        <w:rPr>
          <w:bCs/>
          <w:sz w:val="24"/>
          <w:szCs w:val="24"/>
        </w:rPr>
        <w:t>mulai</w:t>
      </w:r>
      <w:proofErr w:type="spellEnd"/>
      <w:r w:rsidRPr="00C0312A">
        <w:rPr>
          <w:bCs/>
          <w:sz w:val="24"/>
          <w:szCs w:val="24"/>
        </w:rPr>
        <w:t xml:space="preserve"> </w:t>
      </w:r>
      <w:proofErr w:type="spellStart"/>
      <w:r w:rsidRPr="00C0312A">
        <w:rPr>
          <w:bCs/>
          <w:sz w:val="24"/>
          <w:szCs w:val="24"/>
        </w:rPr>
        <w:t>membuahkan</w:t>
      </w:r>
      <w:proofErr w:type="spellEnd"/>
      <w:r w:rsidRPr="00C0312A">
        <w:rPr>
          <w:bCs/>
          <w:sz w:val="24"/>
          <w:szCs w:val="24"/>
        </w:rPr>
        <w:t xml:space="preserve"> </w:t>
      </w:r>
      <w:proofErr w:type="spellStart"/>
      <w:r w:rsidRPr="00C0312A">
        <w:rPr>
          <w:bCs/>
          <w:sz w:val="24"/>
          <w:szCs w:val="24"/>
        </w:rPr>
        <w:t>hasil</w:t>
      </w:r>
      <w:proofErr w:type="spellEnd"/>
      <w:r w:rsidRPr="00C0312A">
        <w:rPr>
          <w:bCs/>
          <w:sz w:val="24"/>
          <w:szCs w:val="24"/>
        </w:rPr>
        <w:t xml:space="preserve"> </w:t>
      </w:r>
      <w:proofErr w:type="spellStart"/>
      <w:r w:rsidRPr="00C0312A">
        <w:rPr>
          <w:bCs/>
          <w:sz w:val="24"/>
          <w:szCs w:val="24"/>
        </w:rPr>
        <w:t>positif</w:t>
      </w:r>
      <w:proofErr w:type="spellEnd"/>
      <w:r w:rsidRPr="00C0312A">
        <w:rPr>
          <w:bCs/>
          <w:sz w:val="24"/>
          <w:szCs w:val="24"/>
        </w:rPr>
        <w:t xml:space="preserve">. </w:t>
      </w:r>
      <w:proofErr w:type="spellStart"/>
      <w:r w:rsidRPr="00C0312A">
        <w:rPr>
          <w:bCs/>
          <w:sz w:val="24"/>
          <w:szCs w:val="24"/>
        </w:rPr>
        <w:t>Tabel</w:t>
      </w:r>
      <w:proofErr w:type="spellEnd"/>
      <w:r w:rsidRPr="00C0312A">
        <w:rPr>
          <w:bCs/>
          <w:sz w:val="24"/>
          <w:szCs w:val="24"/>
        </w:rPr>
        <w:t xml:space="preserve"> </w:t>
      </w:r>
      <w:proofErr w:type="spellStart"/>
      <w:r w:rsidRPr="00C0312A">
        <w:rPr>
          <w:bCs/>
          <w:sz w:val="24"/>
          <w:szCs w:val="24"/>
        </w:rPr>
        <w:t>ini</w:t>
      </w:r>
      <w:proofErr w:type="spellEnd"/>
      <w:r w:rsidRPr="00C0312A">
        <w:rPr>
          <w:bCs/>
          <w:sz w:val="24"/>
          <w:szCs w:val="24"/>
        </w:rPr>
        <w:t xml:space="preserve"> </w:t>
      </w:r>
      <w:proofErr w:type="spellStart"/>
      <w:r w:rsidRPr="00C0312A">
        <w:rPr>
          <w:bCs/>
          <w:sz w:val="24"/>
          <w:szCs w:val="24"/>
        </w:rPr>
        <w:t>mengilustrasikan</w:t>
      </w:r>
      <w:proofErr w:type="spellEnd"/>
      <w:r w:rsidRPr="00C0312A">
        <w:rPr>
          <w:bCs/>
          <w:sz w:val="24"/>
          <w:szCs w:val="24"/>
        </w:rPr>
        <w:t xml:space="preserve"> </w:t>
      </w:r>
      <w:proofErr w:type="spellStart"/>
      <w:r w:rsidRPr="00C0312A">
        <w:rPr>
          <w:bCs/>
          <w:sz w:val="24"/>
          <w:szCs w:val="24"/>
        </w:rPr>
        <w:t>bahwa</w:t>
      </w:r>
      <w:proofErr w:type="spellEnd"/>
      <w:r w:rsidRPr="00C0312A">
        <w:rPr>
          <w:bCs/>
          <w:sz w:val="24"/>
          <w:szCs w:val="24"/>
        </w:rPr>
        <w:t xml:space="preserve"> DKI Jakarta </w:t>
      </w:r>
      <w:proofErr w:type="spellStart"/>
      <w:r w:rsidRPr="00C0312A">
        <w:rPr>
          <w:bCs/>
          <w:sz w:val="24"/>
          <w:szCs w:val="24"/>
        </w:rPr>
        <w:t>memiliki</w:t>
      </w:r>
      <w:proofErr w:type="spellEnd"/>
      <w:r w:rsidRPr="00C0312A">
        <w:rPr>
          <w:bCs/>
          <w:sz w:val="24"/>
          <w:szCs w:val="24"/>
        </w:rPr>
        <w:t xml:space="preserve"> </w:t>
      </w:r>
      <w:proofErr w:type="spellStart"/>
      <w:r w:rsidRPr="00C0312A">
        <w:rPr>
          <w:bCs/>
          <w:sz w:val="24"/>
          <w:szCs w:val="24"/>
        </w:rPr>
        <w:t>persentase</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w:t>
      </w:r>
      <w:proofErr w:type="spellStart"/>
      <w:r w:rsidRPr="00C0312A">
        <w:rPr>
          <w:bCs/>
          <w:sz w:val="24"/>
          <w:szCs w:val="24"/>
        </w:rPr>
        <w:t>Generasi</w:t>
      </w:r>
      <w:proofErr w:type="spellEnd"/>
      <w:r w:rsidRPr="00C0312A">
        <w:rPr>
          <w:bCs/>
          <w:sz w:val="24"/>
          <w:szCs w:val="24"/>
        </w:rPr>
        <w:t xml:space="preserve"> Z </w:t>
      </w:r>
      <w:proofErr w:type="spellStart"/>
      <w:r w:rsidRPr="00C0312A">
        <w:rPr>
          <w:bCs/>
          <w:sz w:val="24"/>
          <w:szCs w:val="24"/>
        </w:rPr>
        <w:t>tertinggi</w:t>
      </w:r>
      <w:proofErr w:type="spellEnd"/>
      <w:r w:rsidRPr="00C0312A">
        <w:rPr>
          <w:bCs/>
          <w:sz w:val="24"/>
          <w:szCs w:val="24"/>
        </w:rPr>
        <w:t xml:space="preserve">, </w:t>
      </w:r>
      <w:proofErr w:type="spellStart"/>
      <w:r w:rsidRPr="00C0312A">
        <w:rPr>
          <w:bCs/>
          <w:sz w:val="24"/>
          <w:szCs w:val="24"/>
        </w:rPr>
        <w:t>mencapai</w:t>
      </w:r>
      <w:proofErr w:type="spellEnd"/>
      <w:r w:rsidRPr="00C0312A">
        <w:rPr>
          <w:bCs/>
          <w:sz w:val="24"/>
          <w:szCs w:val="24"/>
        </w:rPr>
        <w:t xml:space="preserve"> 51%, yang </w:t>
      </w:r>
      <w:proofErr w:type="spellStart"/>
      <w:r w:rsidRPr="00C0312A">
        <w:rPr>
          <w:bCs/>
          <w:sz w:val="24"/>
          <w:szCs w:val="24"/>
        </w:rPr>
        <w:t>menunjukkan</w:t>
      </w:r>
      <w:proofErr w:type="spellEnd"/>
      <w:r w:rsidRPr="00C0312A">
        <w:rPr>
          <w:bCs/>
          <w:sz w:val="24"/>
          <w:szCs w:val="24"/>
        </w:rPr>
        <w:t xml:space="preserve"> </w:t>
      </w:r>
      <w:proofErr w:type="spellStart"/>
      <w:r w:rsidRPr="00C0312A">
        <w:rPr>
          <w:bCs/>
          <w:sz w:val="24"/>
          <w:szCs w:val="24"/>
        </w:rPr>
        <w:t>tingkat</w:t>
      </w:r>
      <w:proofErr w:type="spellEnd"/>
      <w:r w:rsidRPr="00C0312A">
        <w:rPr>
          <w:bCs/>
          <w:sz w:val="24"/>
          <w:szCs w:val="24"/>
        </w:rPr>
        <w:t xml:space="preserve"> </w:t>
      </w:r>
      <w:proofErr w:type="spellStart"/>
      <w:r w:rsidRPr="00C0312A">
        <w:rPr>
          <w:bCs/>
          <w:sz w:val="24"/>
          <w:szCs w:val="24"/>
        </w:rPr>
        <w:t>keterlibatan</w:t>
      </w:r>
      <w:proofErr w:type="spellEnd"/>
      <w:r w:rsidRPr="00C0312A">
        <w:rPr>
          <w:bCs/>
          <w:sz w:val="24"/>
          <w:szCs w:val="24"/>
        </w:rPr>
        <w:t xml:space="preserve"> </w:t>
      </w:r>
      <w:proofErr w:type="spellStart"/>
      <w:r w:rsidRPr="00C0312A">
        <w:rPr>
          <w:bCs/>
          <w:sz w:val="24"/>
          <w:szCs w:val="24"/>
        </w:rPr>
        <w:t>pemilih</w:t>
      </w:r>
      <w:proofErr w:type="spellEnd"/>
      <w:r w:rsidRPr="00C0312A">
        <w:rPr>
          <w:bCs/>
          <w:sz w:val="24"/>
          <w:szCs w:val="24"/>
        </w:rPr>
        <w:t xml:space="preserve"> </w:t>
      </w:r>
      <w:proofErr w:type="spellStart"/>
      <w:r w:rsidRPr="00C0312A">
        <w:rPr>
          <w:bCs/>
          <w:sz w:val="24"/>
          <w:szCs w:val="24"/>
        </w:rPr>
        <w:t>muda</w:t>
      </w:r>
      <w:proofErr w:type="spellEnd"/>
      <w:r w:rsidRPr="00C0312A">
        <w:rPr>
          <w:bCs/>
          <w:sz w:val="24"/>
          <w:szCs w:val="24"/>
        </w:rPr>
        <w:t xml:space="preserve"> yang sangat </w:t>
      </w:r>
      <w:proofErr w:type="spellStart"/>
      <w:r w:rsidRPr="00C0312A">
        <w:rPr>
          <w:bCs/>
          <w:sz w:val="24"/>
          <w:szCs w:val="24"/>
        </w:rPr>
        <w:t>aktif</w:t>
      </w:r>
      <w:proofErr w:type="spellEnd"/>
      <w:r w:rsidRPr="00C0312A">
        <w:rPr>
          <w:bCs/>
          <w:sz w:val="24"/>
          <w:szCs w:val="24"/>
        </w:rPr>
        <w:t xml:space="preserve"> di </w:t>
      </w:r>
      <w:proofErr w:type="spellStart"/>
      <w:r w:rsidRPr="00C0312A">
        <w:rPr>
          <w:bCs/>
          <w:sz w:val="24"/>
          <w:szCs w:val="24"/>
        </w:rPr>
        <w:t>ibu</w:t>
      </w:r>
      <w:proofErr w:type="spellEnd"/>
      <w:r w:rsidRPr="00C0312A">
        <w:rPr>
          <w:bCs/>
          <w:sz w:val="24"/>
          <w:szCs w:val="24"/>
        </w:rPr>
        <w:t xml:space="preserve"> </w:t>
      </w:r>
      <w:proofErr w:type="spellStart"/>
      <w:r w:rsidRPr="00C0312A">
        <w:rPr>
          <w:bCs/>
          <w:sz w:val="24"/>
          <w:szCs w:val="24"/>
        </w:rPr>
        <w:t>kota</w:t>
      </w:r>
      <w:proofErr w:type="spellEnd"/>
      <w:r w:rsidRPr="00C0312A">
        <w:rPr>
          <w:bCs/>
          <w:sz w:val="24"/>
          <w:szCs w:val="24"/>
        </w:rPr>
        <w:t xml:space="preserve">. </w:t>
      </w:r>
      <w:proofErr w:type="spellStart"/>
      <w:r w:rsidRPr="00C0312A">
        <w:rPr>
          <w:bCs/>
          <w:sz w:val="24"/>
          <w:szCs w:val="24"/>
        </w:rPr>
        <w:t>Sementara</w:t>
      </w:r>
      <w:proofErr w:type="spellEnd"/>
      <w:r w:rsidRPr="00C0312A">
        <w:rPr>
          <w:bCs/>
          <w:sz w:val="24"/>
          <w:szCs w:val="24"/>
        </w:rPr>
        <w:t xml:space="preserve"> </w:t>
      </w:r>
      <w:proofErr w:type="spellStart"/>
      <w:r w:rsidRPr="00C0312A">
        <w:rPr>
          <w:bCs/>
          <w:sz w:val="24"/>
          <w:szCs w:val="24"/>
        </w:rPr>
        <w:t>itu</w:t>
      </w:r>
      <w:proofErr w:type="spellEnd"/>
      <w:r w:rsidRPr="00C0312A">
        <w:rPr>
          <w:bCs/>
          <w:sz w:val="24"/>
          <w:szCs w:val="24"/>
        </w:rPr>
        <w:t xml:space="preserve">, </w:t>
      </w:r>
      <w:proofErr w:type="spellStart"/>
      <w:r w:rsidRPr="00C0312A">
        <w:rPr>
          <w:bCs/>
          <w:sz w:val="24"/>
          <w:szCs w:val="24"/>
        </w:rPr>
        <w:t>Jawa</w:t>
      </w:r>
      <w:proofErr w:type="spellEnd"/>
      <w:r w:rsidRPr="00C0312A">
        <w:rPr>
          <w:bCs/>
          <w:sz w:val="24"/>
          <w:szCs w:val="24"/>
        </w:rPr>
        <w:t xml:space="preserve"> Barat dan </w:t>
      </w:r>
      <w:proofErr w:type="spellStart"/>
      <w:r w:rsidRPr="00C0312A">
        <w:rPr>
          <w:bCs/>
          <w:sz w:val="24"/>
          <w:szCs w:val="24"/>
        </w:rPr>
        <w:t>Jawa</w:t>
      </w:r>
      <w:proofErr w:type="spellEnd"/>
      <w:r w:rsidRPr="00C0312A">
        <w:rPr>
          <w:bCs/>
          <w:sz w:val="24"/>
          <w:szCs w:val="24"/>
        </w:rPr>
        <w:t xml:space="preserve"> Timur </w:t>
      </w:r>
      <w:proofErr w:type="spellStart"/>
      <w:r w:rsidRPr="00C0312A">
        <w:rPr>
          <w:bCs/>
          <w:sz w:val="24"/>
          <w:szCs w:val="24"/>
        </w:rPr>
        <w:t>menunjukkan</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w:t>
      </w:r>
      <w:proofErr w:type="spellStart"/>
      <w:r w:rsidRPr="00C0312A">
        <w:rPr>
          <w:bCs/>
          <w:sz w:val="24"/>
          <w:szCs w:val="24"/>
        </w:rPr>
        <w:t>Generasi</w:t>
      </w:r>
      <w:proofErr w:type="spellEnd"/>
      <w:r w:rsidRPr="00C0312A">
        <w:rPr>
          <w:bCs/>
          <w:sz w:val="24"/>
          <w:szCs w:val="24"/>
        </w:rPr>
        <w:t xml:space="preserve"> Z yang </w:t>
      </w:r>
      <w:proofErr w:type="spellStart"/>
      <w:r w:rsidRPr="00C0312A">
        <w:rPr>
          <w:bCs/>
          <w:sz w:val="24"/>
          <w:szCs w:val="24"/>
        </w:rPr>
        <w:t>lebih</w:t>
      </w:r>
      <w:proofErr w:type="spellEnd"/>
      <w:r w:rsidRPr="00C0312A">
        <w:rPr>
          <w:bCs/>
          <w:sz w:val="24"/>
          <w:szCs w:val="24"/>
        </w:rPr>
        <w:t xml:space="preserve"> </w:t>
      </w:r>
      <w:proofErr w:type="spellStart"/>
      <w:r w:rsidRPr="00C0312A">
        <w:rPr>
          <w:bCs/>
          <w:sz w:val="24"/>
          <w:szCs w:val="24"/>
        </w:rPr>
        <w:t>rendah</w:t>
      </w:r>
      <w:proofErr w:type="spellEnd"/>
      <w:r w:rsidRPr="00C0312A">
        <w:rPr>
          <w:bCs/>
          <w:sz w:val="24"/>
          <w:szCs w:val="24"/>
        </w:rPr>
        <w:t xml:space="preserve">, masing-masing 28,3% dan 20,7%. </w:t>
      </w:r>
      <w:proofErr w:type="spellStart"/>
      <w:r w:rsidRPr="00C0312A">
        <w:rPr>
          <w:bCs/>
          <w:sz w:val="24"/>
          <w:szCs w:val="24"/>
        </w:rPr>
        <w:t>Untuk</w:t>
      </w:r>
      <w:proofErr w:type="spellEnd"/>
      <w:r w:rsidRPr="00C0312A">
        <w:rPr>
          <w:bCs/>
          <w:sz w:val="24"/>
          <w:szCs w:val="24"/>
        </w:rPr>
        <w:t xml:space="preserve"> </w:t>
      </w:r>
      <w:proofErr w:type="spellStart"/>
      <w:r w:rsidRPr="00C0312A">
        <w:rPr>
          <w:bCs/>
          <w:sz w:val="24"/>
          <w:szCs w:val="24"/>
        </w:rPr>
        <w:t>kelompok</w:t>
      </w:r>
      <w:proofErr w:type="spellEnd"/>
      <w:r w:rsidRPr="00C0312A">
        <w:rPr>
          <w:bCs/>
          <w:sz w:val="24"/>
          <w:szCs w:val="24"/>
        </w:rPr>
        <w:t xml:space="preserve"> </w:t>
      </w:r>
      <w:proofErr w:type="spellStart"/>
      <w:r w:rsidRPr="00C0312A">
        <w:rPr>
          <w:bCs/>
          <w:sz w:val="24"/>
          <w:szCs w:val="24"/>
        </w:rPr>
        <w:t>Milenial</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w:t>
      </w:r>
      <w:proofErr w:type="spellStart"/>
      <w:r w:rsidRPr="00C0312A">
        <w:rPr>
          <w:bCs/>
          <w:sz w:val="24"/>
          <w:szCs w:val="24"/>
        </w:rPr>
        <w:t>relatif</w:t>
      </w:r>
      <w:proofErr w:type="spellEnd"/>
      <w:r w:rsidRPr="00C0312A">
        <w:rPr>
          <w:bCs/>
          <w:sz w:val="24"/>
          <w:szCs w:val="24"/>
        </w:rPr>
        <w:t xml:space="preserve"> </w:t>
      </w:r>
      <w:proofErr w:type="spellStart"/>
      <w:r w:rsidRPr="00C0312A">
        <w:rPr>
          <w:bCs/>
          <w:sz w:val="24"/>
          <w:szCs w:val="24"/>
        </w:rPr>
        <w:t>lebih</w:t>
      </w:r>
      <w:proofErr w:type="spellEnd"/>
      <w:r w:rsidRPr="00C0312A">
        <w:rPr>
          <w:bCs/>
          <w:sz w:val="24"/>
          <w:szCs w:val="24"/>
        </w:rPr>
        <w:t xml:space="preserve"> </w:t>
      </w:r>
      <w:proofErr w:type="spellStart"/>
      <w:r w:rsidRPr="00C0312A">
        <w:rPr>
          <w:bCs/>
          <w:sz w:val="24"/>
          <w:szCs w:val="24"/>
        </w:rPr>
        <w:t>merata</w:t>
      </w:r>
      <w:proofErr w:type="spellEnd"/>
      <w:r w:rsidRPr="00C0312A">
        <w:rPr>
          <w:bCs/>
          <w:sz w:val="24"/>
          <w:szCs w:val="24"/>
        </w:rPr>
        <w:t xml:space="preserve"> di </w:t>
      </w:r>
      <w:proofErr w:type="spellStart"/>
      <w:r w:rsidRPr="00C0312A">
        <w:rPr>
          <w:bCs/>
          <w:sz w:val="24"/>
          <w:szCs w:val="24"/>
        </w:rPr>
        <w:t>ketiga</w:t>
      </w:r>
      <w:proofErr w:type="spellEnd"/>
      <w:r w:rsidRPr="00C0312A">
        <w:rPr>
          <w:bCs/>
          <w:sz w:val="24"/>
          <w:szCs w:val="24"/>
        </w:rPr>
        <w:t xml:space="preserve"> wilayah, </w:t>
      </w:r>
      <w:proofErr w:type="spellStart"/>
      <w:r w:rsidRPr="00C0312A">
        <w:rPr>
          <w:bCs/>
          <w:sz w:val="24"/>
          <w:szCs w:val="24"/>
        </w:rPr>
        <w:t>dengan</w:t>
      </w:r>
      <w:proofErr w:type="spellEnd"/>
      <w:r w:rsidRPr="00C0312A">
        <w:rPr>
          <w:bCs/>
          <w:sz w:val="24"/>
          <w:szCs w:val="24"/>
        </w:rPr>
        <w:t xml:space="preserve"> </w:t>
      </w:r>
      <w:proofErr w:type="spellStart"/>
      <w:r w:rsidRPr="00C0312A">
        <w:rPr>
          <w:bCs/>
          <w:sz w:val="24"/>
          <w:szCs w:val="24"/>
        </w:rPr>
        <w:t>angka</w:t>
      </w:r>
      <w:proofErr w:type="spellEnd"/>
      <w:r w:rsidRPr="00C0312A">
        <w:rPr>
          <w:bCs/>
          <w:sz w:val="24"/>
          <w:szCs w:val="24"/>
        </w:rPr>
        <w:t xml:space="preserve"> </w:t>
      </w:r>
      <w:proofErr w:type="spellStart"/>
      <w:r w:rsidRPr="00C0312A">
        <w:rPr>
          <w:bCs/>
          <w:sz w:val="24"/>
          <w:szCs w:val="24"/>
        </w:rPr>
        <w:t>berkisar</w:t>
      </w:r>
      <w:proofErr w:type="spellEnd"/>
      <w:r w:rsidRPr="00C0312A">
        <w:rPr>
          <w:bCs/>
          <w:sz w:val="24"/>
          <w:szCs w:val="24"/>
        </w:rPr>
        <w:t xml:space="preserve"> </w:t>
      </w:r>
      <w:proofErr w:type="spellStart"/>
      <w:r w:rsidRPr="00C0312A">
        <w:rPr>
          <w:bCs/>
          <w:sz w:val="24"/>
          <w:szCs w:val="24"/>
        </w:rPr>
        <w:t>antara</w:t>
      </w:r>
      <w:proofErr w:type="spellEnd"/>
      <w:r w:rsidRPr="00C0312A">
        <w:rPr>
          <w:bCs/>
          <w:sz w:val="24"/>
          <w:szCs w:val="24"/>
        </w:rPr>
        <w:t xml:space="preserve"> 31,5% </w:t>
      </w:r>
      <w:proofErr w:type="spellStart"/>
      <w:r w:rsidRPr="00C0312A">
        <w:rPr>
          <w:bCs/>
          <w:sz w:val="24"/>
          <w:szCs w:val="24"/>
        </w:rPr>
        <w:t>hingga</w:t>
      </w:r>
      <w:proofErr w:type="spellEnd"/>
      <w:r w:rsidRPr="00C0312A">
        <w:rPr>
          <w:bCs/>
          <w:sz w:val="24"/>
          <w:szCs w:val="24"/>
        </w:rPr>
        <w:t xml:space="preserve"> 34,2%. </w:t>
      </w:r>
    </w:p>
    <w:p w14:paraId="0BDA3FA9" w14:textId="77777777" w:rsidR="004D7DEA" w:rsidRPr="00C0312A" w:rsidRDefault="004D7DEA" w:rsidP="00C0312A">
      <w:pPr>
        <w:spacing w:line="276" w:lineRule="auto"/>
        <w:ind w:firstLine="567"/>
        <w:jc w:val="both"/>
        <w:rPr>
          <w:bCs/>
          <w:sz w:val="24"/>
          <w:szCs w:val="24"/>
        </w:rPr>
      </w:pPr>
      <w:proofErr w:type="spellStart"/>
      <w:r w:rsidRPr="00C0312A">
        <w:rPr>
          <w:bCs/>
          <w:sz w:val="24"/>
          <w:szCs w:val="24"/>
        </w:rPr>
        <w:t>Perbedaan</w:t>
      </w:r>
      <w:proofErr w:type="spellEnd"/>
      <w:r w:rsidRPr="00C0312A">
        <w:rPr>
          <w:bCs/>
          <w:sz w:val="24"/>
          <w:szCs w:val="24"/>
        </w:rPr>
        <w:t xml:space="preserve"> </w:t>
      </w:r>
      <w:proofErr w:type="spellStart"/>
      <w:r w:rsidRPr="00C0312A">
        <w:rPr>
          <w:bCs/>
          <w:sz w:val="24"/>
          <w:szCs w:val="24"/>
        </w:rPr>
        <w:t>ini</w:t>
      </w:r>
      <w:proofErr w:type="spellEnd"/>
      <w:r w:rsidRPr="00C0312A">
        <w:rPr>
          <w:bCs/>
          <w:sz w:val="24"/>
          <w:szCs w:val="24"/>
        </w:rPr>
        <w:t xml:space="preserve"> </w:t>
      </w:r>
      <w:proofErr w:type="spellStart"/>
      <w:r w:rsidRPr="00C0312A">
        <w:rPr>
          <w:bCs/>
          <w:sz w:val="24"/>
          <w:szCs w:val="24"/>
        </w:rPr>
        <w:t>mencerminkan</w:t>
      </w:r>
      <w:proofErr w:type="spellEnd"/>
      <w:r w:rsidRPr="00C0312A">
        <w:rPr>
          <w:bCs/>
          <w:sz w:val="24"/>
          <w:szCs w:val="24"/>
        </w:rPr>
        <w:t xml:space="preserve"> </w:t>
      </w:r>
      <w:proofErr w:type="spellStart"/>
      <w:r w:rsidRPr="00C0312A">
        <w:rPr>
          <w:bCs/>
          <w:sz w:val="24"/>
          <w:szCs w:val="24"/>
        </w:rPr>
        <w:t>variasi</w:t>
      </w:r>
      <w:proofErr w:type="spellEnd"/>
      <w:r w:rsidRPr="00C0312A">
        <w:rPr>
          <w:bCs/>
          <w:sz w:val="24"/>
          <w:szCs w:val="24"/>
        </w:rPr>
        <w:t xml:space="preserve"> </w:t>
      </w:r>
      <w:proofErr w:type="spellStart"/>
      <w:r w:rsidRPr="00C0312A">
        <w:rPr>
          <w:bCs/>
          <w:sz w:val="24"/>
          <w:szCs w:val="24"/>
        </w:rPr>
        <w:t>sosial-ekonomi</w:t>
      </w:r>
      <w:proofErr w:type="spellEnd"/>
      <w:r w:rsidRPr="00C0312A">
        <w:rPr>
          <w:bCs/>
          <w:sz w:val="24"/>
          <w:szCs w:val="24"/>
        </w:rPr>
        <w:t xml:space="preserve">, </w:t>
      </w:r>
      <w:proofErr w:type="spellStart"/>
      <w:r w:rsidRPr="00C0312A">
        <w:rPr>
          <w:bCs/>
          <w:sz w:val="24"/>
          <w:szCs w:val="24"/>
        </w:rPr>
        <w:t>tingkat</w:t>
      </w:r>
      <w:proofErr w:type="spellEnd"/>
      <w:r w:rsidRPr="00C0312A">
        <w:rPr>
          <w:bCs/>
          <w:sz w:val="24"/>
          <w:szCs w:val="24"/>
        </w:rPr>
        <w:t xml:space="preserve"> </w:t>
      </w:r>
      <w:proofErr w:type="spellStart"/>
      <w:r w:rsidRPr="00C0312A">
        <w:rPr>
          <w:bCs/>
          <w:sz w:val="24"/>
          <w:szCs w:val="24"/>
        </w:rPr>
        <w:t>urbanisasi</w:t>
      </w:r>
      <w:proofErr w:type="spellEnd"/>
      <w:r w:rsidRPr="00C0312A">
        <w:rPr>
          <w:bCs/>
          <w:sz w:val="24"/>
          <w:szCs w:val="24"/>
        </w:rPr>
        <w:t xml:space="preserve">, dan </w:t>
      </w:r>
      <w:proofErr w:type="spellStart"/>
      <w:r w:rsidRPr="00C0312A">
        <w:rPr>
          <w:bCs/>
          <w:sz w:val="24"/>
          <w:szCs w:val="24"/>
        </w:rPr>
        <w:t>akses</w:t>
      </w:r>
      <w:proofErr w:type="spellEnd"/>
      <w:r w:rsidRPr="00C0312A">
        <w:rPr>
          <w:bCs/>
          <w:sz w:val="24"/>
          <w:szCs w:val="24"/>
        </w:rPr>
        <w:t xml:space="preserve"> </w:t>
      </w:r>
      <w:proofErr w:type="spellStart"/>
      <w:r w:rsidRPr="00C0312A">
        <w:rPr>
          <w:bCs/>
          <w:sz w:val="24"/>
          <w:szCs w:val="24"/>
        </w:rPr>
        <w:t>terhadap</w:t>
      </w:r>
      <w:proofErr w:type="spellEnd"/>
      <w:r w:rsidRPr="00C0312A">
        <w:rPr>
          <w:bCs/>
          <w:sz w:val="24"/>
          <w:szCs w:val="24"/>
        </w:rPr>
        <w:t xml:space="preserve"> </w:t>
      </w:r>
      <w:proofErr w:type="spellStart"/>
      <w:r w:rsidRPr="00C0312A">
        <w:rPr>
          <w:bCs/>
          <w:sz w:val="24"/>
          <w:szCs w:val="24"/>
        </w:rPr>
        <w:t>informasi</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yang </w:t>
      </w:r>
      <w:proofErr w:type="spellStart"/>
      <w:r w:rsidRPr="00C0312A">
        <w:rPr>
          <w:bCs/>
          <w:sz w:val="24"/>
          <w:szCs w:val="24"/>
        </w:rPr>
        <w:t>berbeda</w:t>
      </w:r>
      <w:proofErr w:type="spellEnd"/>
      <w:r w:rsidRPr="00C0312A">
        <w:rPr>
          <w:bCs/>
          <w:sz w:val="24"/>
          <w:szCs w:val="24"/>
        </w:rPr>
        <w:t xml:space="preserve"> di </w:t>
      </w:r>
      <w:proofErr w:type="spellStart"/>
      <w:r w:rsidRPr="00C0312A">
        <w:rPr>
          <w:bCs/>
          <w:sz w:val="24"/>
          <w:szCs w:val="24"/>
        </w:rPr>
        <w:t>setiap</w:t>
      </w:r>
      <w:proofErr w:type="spellEnd"/>
      <w:r w:rsidRPr="00C0312A">
        <w:rPr>
          <w:bCs/>
          <w:sz w:val="24"/>
          <w:szCs w:val="24"/>
        </w:rPr>
        <w:t xml:space="preserve"> wilayah. DKI Jakarta </w:t>
      </w:r>
      <w:proofErr w:type="spellStart"/>
      <w:r w:rsidRPr="00C0312A">
        <w:rPr>
          <w:bCs/>
          <w:sz w:val="24"/>
          <w:szCs w:val="24"/>
        </w:rPr>
        <w:t>sebagai</w:t>
      </w:r>
      <w:proofErr w:type="spellEnd"/>
      <w:r w:rsidRPr="00C0312A">
        <w:rPr>
          <w:bCs/>
          <w:sz w:val="24"/>
          <w:szCs w:val="24"/>
        </w:rPr>
        <w:t xml:space="preserve"> </w:t>
      </w:r>
      <w:proofErr w:type="spellStart"/>
      <w:r w:rsidRPr="00C0312A">
        <w:rPr>
          <w:bCs/>
          <w:sz w:val="24"/>
          <w:szCs w:val="24"/>
        </w:rPr>
        <w:t>pusat</w:t>
      </w:r>
      <w:proofErr w:type="spellEnd"/>
      <w:r w:rsidRPr="00C0312A">
        <w:rPr>
          <w:bCs/>
          <w:sz w:val="24"/>
          <w:szCs w:val="24"/>
        </w:rPr>
        <w:t xml:space="preserve"> metropolitan </w:t>
      </w:r>
      <w:proofErr w:type="spellStart"/>
      <w:r w:rsidRPr="00C0312A">
        <w:rPr>
          <w:bCs/>
          <w:sz w:val="24"/>
          <w:szCs w:val="24"/>
        </w:rPr>
        <w:t>dengan</w:t>
      </w:r>
      <w:proofErr w:type="spellEnd"/>
      <w:r w:rsidRPr="00C0312A">
        <w:rPr>
          <w:bCs/>
          <w:sz w:val="24"/>
          <w:szCs w:val="24"/>
        </w:rPr>
        <w:t xml:space="preserve"> </w:t>
      </w:r>
      <w:proofErr w:type="spellStart"/>
      <w:r w:rsidRPr="00C0312A">
        <w:rPr>
          <w:bCs/>
          <w:sz w:val="24"/>
          <w:szCs w:val="24"/>
        </w:rPr>
        <w:t>akses</w:t>
      </w:r>
      <w:proofErr w:type="spellEnd"/>
      <w:r w:rsidRPr="00C0312A">
        <w:rPr>
          <w:bCs/>
          <w:sz w:val="24"/>
          <w:szCs w:val="24"/>
        </w:rPr>
        <w:t xml:space="preserve"> </w:t>
      </w:r>
      <w:proofErr w:type="spellStart"/>
      <w:r w:rsidRPr="00C0312A">
        <w:rPr>
          <w:bCs/>
          <w:sz w:val="24"/>
          <w:szCs w:val="24"/>
        </w:rPr>
        <w:t>luas</w:t>
      </w:r>
      <w:proofErr w:type="spellEnd"/>
      <w:r w:rsidRPr="00C0312A">
        <w:rPr>
          <w:bCs/>
          <w:sz w:val="24"/>
          <w:szCs w:val="24"/>
        </w:rPr>
        <w:t xml:space="preserve"> </w:t>
      </w:r>
      <w:proofErr w:type="spellStart"/>
      <w:r w:rsidRPr="00C0312A">
        <w:rPr>
          <w:bCs/>
          <w:sz w:val="24"/>
          <w:szCs w:val="24"/>
        </w:rPr>
        <w:t>ke</w:t>
      </w:r>
      <w:proofErr w:type="spellEnd"/>
      <w:r w:rsidRPr="00C0312A">
        <w:rPr>
          <w:bCs/>
          <w:sz w:val="24"/>
          <w:szCs w:val="24"/>
        </w:rPr>
        <w:t xml:space="preserve"> media digital dan </w:t>
      </w:r>
      <w:proofErr w:type="spellStart"/>
      <w:r w:rsidRPr="00C0312A">
        <w:rPr>
          <w:bCs/>
          <w:sz w:val="24"/>
          <w:szCs w:val="24"/>
        </w:rPr>
        <w:t>pendidikan</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yang </w:t>
      </w:r>
      <w:proofErr w:type="spellStart"/>
      <w:r w:rsidRPr="00C0312A">
        <w:rPr>
          <w:bCs/>
          <w:sz w:val="24"/>
          <w:szCs w:val="24"/>
        </w:rPr>
        <w:t>lebih</w:t>
      </w:r>
      <w:proofErr w:type="spellEnd"/>
      <w:r w:rsidRPr="00C0312A">
        <w:rPr>
          <w:bCs/>
          <w:sz w:val="24"/>
          <w:szCs w:val="24"/>
        </w:rPr>
        <w:t xml:space="preserve"> </w:t>
      </w:r>
      <w:proofErr w:type="spellStart"/>
      <w:r w:rsidRPr="00C0312A">
        <w:rPr>
          <w:bCs/>
          <w:sz w:val="24"/>
          <w:szCs w:val="24"/>
        </w:rPr>
        <w:t>baik</w:t>
      </w:r>
      <w:proofErr w:type="spellEnd"/>
      <w:r w:rsidRPr="00C0312A">
        <w:rPr>
          <w:bCs/>
          <w:sz w:val="24"/>
          <w:szCs w:val="24"/>
        </w:rPr>
        <w:t xml:space="preserve">, </w:t>
      </w:r>
      <w:proofErr w:type="spellStart"/>
      <w:r w:rsidRPr="00C0312A">
        <w:rPr>
          <w:bCs/>
          <w:sz w:val="24"/>
          <w:szCs w:val="24"/>
        </w:rPr>
        <w:lastRenderedPageBreak/>
        <w:t>memungkinkan</w:t>
      </w:r>
      <w:proofErr w:type="spellEnd"/>
      <w:r w:rsidRPr="00C0312A">
        <w:rPr>
          <w:bCs/>
          <w:sz w:val="24"/>
          <w:szCs w:val="24"/>
        </w:rPr>
        <w:t xml:space="preserve"> </w:t>
      </w:r>
      <w:proofErr w:type="spellStart"/>
      <w:r w:rsidRPr="00C0312A">
        <w:rPr>
          <w:bCs/>
          <w:sz w:val="24"/>
          <w:szCs w:val="24"/>
        </w:rPr>
        <w:t>generasi</w:t>
      </w:r>
      <w:proofErr w:type="spellEnd"/>
      <w:r w:rsidRPr="00C0312A">
        <w:rPr>
          <w:bCs/>
          <w:sz w:val="24"/>
          <w:szCs w:val="24"/>
        </w:rPr>
        <w:t xml:space="preserve"> </w:t>
      </w:r>
      <w:proofErr w:type="spellStart"/>
      <w:r w:rsidRPr="00C0312A">
        <w:rPr>
          <w:bCs/>
          <w:sz w:val="24"/>
          <w:szCs w:val="24"/>
        </w:rPr>
        <w:t>muda</w:t>
      </w:r>
      <w:proofErr w:type="spellEnd"/>
      <w:r w:rsidRPr="00C0312A">
        <w:rPr>
          <w:bCs/>
          <w:sz w:val="24"/>
          <w:szCs w:val="24"/>
        </w:rPr>
        <w:t xml:space="preserve"> di sana </w:t>
      </w:r>
      <w:proofErr w:type="spellStart"/>
      <w:r w:rsidRPr="00C0312A">
        <w:rPr>
          <w:bCs/>
          <w:sz w:val="24"/>
          <w:szCs w:val="24"/>
        </w:rPr>
        <w:t>untuk</w:t>
      </w:r>
      <w:proofErr w:type="spellEnd"/>
      <w:r w:rsidRPr="00C0312A">
        <w:rPr>
          <w:bCs/>
          <w:sz w:val="24"/>
          <w:szCs w:val="24"/>
        </w:rPr>
        <w:t xml:space="preserve"> </w:t>
      </w:r>
      <w:proofErr w:type="spellStart"/>
      <w:r w:rsidRPr="00C0312A">
        <w:rPr>
          <w:bCs/>
          <w:sz w:val="24"/>
          <w:szCs w:val="24"/>
        </w:rPr>
        <w:t>lebih</w:t>
      </w:r>
      <w:proofErr w:type="spellEnd"/>
      <w:r w:rsidRPr="00C0312A">
        <w:rPr>
          <w:bCs/>
          <w:sz w:val="24"/>
          <w:szCs w:val="24"/>
        </w:rPr>
        <w:t xml:space="preserve"> </w:t>
      </w:r>
      <w:proofErr w:type="spellStart"/>
      <w:r w:rsidRPr="00C0312A">
        <w:rPr>
          <w:bCs/>
          <w:sz w:val="24"/>
          <w:szCs w:val="24"/>
        </w:rPr>
        <w:t>aktif</w:t>
      </w:r>
      <w:proofErr w:type="spellEnd"/>
      <w:r w:rsidRPr="00C0312A">
        <w:rPr>
          <w:bCs/>
          <w:sz w:val="24"/>
          <w:szCs w:val="24"/>
        </w:rPr>
        <w:t xml:space="preserve"> </w:t>
      </w:r>
      <w:proofErr w:type="spellStart"/>
      <w:r w:rsidRPr="00C0312A">
        <w:rPr>
          <w:bCs/>
          <w:sz w:val="24"/>
          <w:szCs w:val="24"/>
        </w:rPr>
        <w:t>dalam</w:t>
      </w:r>
      <w:proofErr w:type="spellEnd"/>
      <w:r w:rsidRPr="00C0312A">
        <w:rPr>
          <w:bCs/>
          <w:sz w:val="24"/>
          <w:szCs w:val="24"/>
        </w:rPr>
        <w:t xml:space="preserve"> proses </w:t>
      </w:r>
      <w:proofErr w:type="spellStart"/>
      <w:r w:rsidRPr="00C0312A">
        <w:rPr>
          <w:bCs/>
          <w:sz w:val="24"/>
          <w:szCs w:val="24"/>
        </w:rPr>
        <w:t>demokrasi</w:t>
      </w:r>
      <w:proofErr w:type="spellEnd"/>
      <w:r w:rsidRPr="00C0312A">
        <w:rPr>
          <w:bCs/>
          <w:sz w:val="24"/>
          <w:szCs w:val="24"/>
        </w:rPr>
        <w:t xml:space="preserve">. </w:t>
      </w:r>
      <w:proofErr w:type="spellStart"/>
      <w:r w:rsidRPr="00C0312A">
        <w:rPr>
          <w:bCs/>
          <w:sz w:val="24"/>
          <w:szCs w:val="24"/>
        </w:rPr>
        <w:t>Sebaliknya</w:t>
      </w:r>
      <w:proofErr w:type="spellEnd"/>
      <w:r w:rsidRPr="00C0312A">
        <w:rPr>
          <w:bCs/>
          <w:sz w:val="24"/>
          <w:szCs w:val="24"/>
        </w:rPr>
        <w:t xml:space="preserve">, wilayah </w:t>
      </w:r>
      <w:proofErr w:type="spellStart"/>
      <w:r w:rsidRPr="00C0312A">
        <w:rPr>
          <w:bCs/>
          <w:sz w:val="24"/>
          <w:szCs w:val="24"/>
        </w:rPr>
        <w:t>Jawa</w:t>
      </w:r>
      <w:proofErr w:type="spellEnd"/>
      <w:r w:rsidRPr="00C0312A">
        <w:rPr>
          <w:bCs/>
          <w:sz w:val="24"/>
          <w:szCs w:val="24"/>
        </w:rPr>
        <w:t xml:space="preserve"> Barat dan </w:t>
      </w:r>
      <w:proofErr w:type="spellStart"/>
      <w:r w:rsidRPr="00C0312A">
        <w:rPr>
          <w:bCs/>
          <w:sz w:val="24"/>
          <w:szCs w:val="24"/>
        </w:rPr>
        <w:t>Jawa</w:t>
      </w:r>
      <w:proofErr w:type="spellEnd"/>
      <w:r w:rsidRPr="00C0312A">
        <w:rPr>
          <w:bCs/>
          <w:sz w:val="24"/>
          <w:szCs w:val="24"/>
        </w:rPr>
        <w:t xml:space="preserve"> Timur, </w:t>
      </w:r>
      <w:proofErr w:type="spellStart"/>
      <w:r w:rsidRPr="00C0312A">
        <w:rPr>
          <w:bCs/>
          <w:sz w:val="24"/>
          <w:szCs w:val="24"/>
        </w:rPr>
        <w:t>meskipun</w:t>
      </w:r>
      <w:proofErr w:type="spellEnd"/>
      <w:r w:rsidRPr="00C0312A">
        <w:rPr>
          <w:bCs/>
          <w:sz w:val="24"/>
          <w:szCs w:val="24"/>
        </w:rPr>
        <w:t xml:space="preserve"> </w:t>
      </w:r>
      <w:proofErr w:type="spellStart"/>
      <w:r w:rsidRPr="00C0312A">
        <w:rPr>
          <w:bCs/>
          <w:sz w:val="24"/>
          <w:szCs w:val="24"/>
        </w:rPr>
        <w:t>memiliki</w:t>
      </w:r>
      <w:proofErr w:type="spellEnd"/>
      <w:r w:rsidRPr="00C0312A">
        <w:rPr>
          <w:bCs/>
          <w:sz w:val="24"/>
          <w:szCs w:val="24"/>
        </w:rPr>
        <w:t xml:space="preserve"> </w:t>
      </w:r>
      <w:proofErr w:type="spellStart"/>
      <w:r w:rsidRPr="00C0312A">
        <w:rPr>
          <w:bCs/>
          <w:sz w:val="24"/>
          <w:szCs w:val="24"/>
        </w:rPr>
        <w:t>jumlah</w:t>
      </w:r>
      <w:proofErr w:type="spellEnd"/>
      <w:r w:rsidRPr="00C0312A">
        <w:rPr>
          <w:bCs/>
          <w:sz w:val="24"/>
          <w:szCs w:val="24"/>
        </w:rPr>
        <w:t xml:space="preserve"> </w:t>
      </w:r>
      <w:proofErr w:type="spellStart"/>
      <w:r w:rsidRPr="00C0312A">
        <w:rPr>
          <w:bCs/>
          <w:sz w:val="24"/>
          <w:szCs w:val="24"/>
        </w:rPr>
        <w:t>pemilih</w:t>
      </w:r>
      <w:proofErr w:type="spellEnd"/>
      <w:r w:rsidRPr="00C0312A">
        <w:rPr>
          <w:bCs/>
          <w:sz w:val="24"/>
          <w:szCs w:val="24"/>
        </w:rPr>
        <w:t xml:space="preserve"> </w:t>
      </w:r>
      <w:proofErr w:type="spellStart"/>
      <w:r w:rsidRPr="00C0312A">
        <w:rPr>
          <w:bCs/>
          <w:sz w:val="24"/>
          <w:szCs w:val="24"/>
        </w:rPr>
        <w:t>muda</w:t>
      </w:r>
      <w:proofErr w:type="spellEnd"/>
      <w:r w:rsidRPr="00C0312A">
        <w:rPr>
          <w:bCs/>
          <w:sz w:val="24"/>
          <w:szCs w:val="24"/>
        </w:rPr>
        <w:t xml:space="preserve"> yang </w:t>
      </w:r>
      <w:proofErr w:type="spellStart"/>
      <w:r w:rsidRPr="00C0312A">
        <w:rPr>
          <w:bCs/>
          <w:sz w:val="24"/>
          <w:szCs w:val="24"/>
        </w:rPr>
        <w:t>besar</w:t>
      </w:r>
      <w:proofErr w:type="spellEnd"/>
      <w:r w:rsidRPr="00C0312A">
        <w:rPr>
          <w:bCs/>
          <w:sz w:val="24"/>
          <w:szCs w:val="24"/>
        </w:rPr>
        <w:t xml:space="preserve">, </w:t>
      </w:r>
      <w:proofErr w:type="spellStart"/>
      <w:r w:rsidRPr="00C0312A">
        <w:rPr>
          <w:bCs/>
          <w:sz w:val="24"/>
          <w:szCs w:val="24"/>
        </w:rPr>
        <w:t>menghadapi</w:t>
      </w:r>
      <w:proofErr w:type="spellEnd"/>
      <w:r w:rsidRPr="00C0312A">
        <w:rPr>
          <w:bCs/>
          <w:sz w:val="24"/>
          <w:szCs w:val="24"/>
        </w:rPr>
        <w:t xml:space="preserve"> </w:t>
      </w:r>
      <w:proofErr w:type="spellStart"/>
      <w:r w:rsidRPr="00C0312A">
        <w:rPr>
          <w:bCs/>
          <w:sz w:val="24"/>
          <w:szCs w:val="24"/>
        </w:rPr>
        <w:t>tantangan</w:t>
      </w:r>
      <w:proofErr w:type="spellEnd"/>
      <w:r w:rsidRPr="00C0312A">
        <w:rPr>
          <w:bCs/>
          <w:sz w:val="24"/>
          <w:szCs w:val="24"/>
        </w:rPr>
        <w:t xml:space="preserve"> yang </w:t>
      </w:r>
      <w:proofErr w:type="spellStart"/>
      <w:r w:rsidRPr="00C0312A">
        <w:rPr>
          <w:bCs/>
          <w:sz w:val="24"/>
          <w:szCs w:val="24"/>
        </w:rPr>
        <w:t>berbeda</w:t>
      </w:r>
      <w:proofErr w:type="spellEnd"/>
      <w:r w:rsidRPr="00C0312A">
        <w:rPr>
          <w:bCs/>
          <w:sz w:val="24"/>
          <w:szCs w:val="24"/>
        </w:rPr>
        <w:t xml:space="preserve"> </w:t>
      </w:r>
      <w:proofErr w:type="spellStart"/>
      <w:r w:rsidRPr="00C0312A">
        <w:rPr>
          <w:bCs/>
          <w:sz w:val="24"/>
          <w:szCs w:val="24"/>
        </w:rPr>
        <w:t>dalam</w:t>
      </w:r>
      <w:proofErr w:type="spellEnd"/>
      <w:r w:rsidRPr="00C0312A">
        <w:rPr>
          <w:bCs/>
          <w:sz w:val="24"/>
          <w:szCs w:val="24"/>
        </w:rPr>
        <w:t xml:space="preserve"> </w:t>
      </w:r>
      <w:proofErr w:type="spellStart"/>
      <w:r w:rsidRPr="00C0312A">
        <w:rPr>
          <w:bCs/>
          <w:sz w:val="24"/>
          <w:szCs w:val="24"/>
        </w:rPr>
        <w:t>hal</w:t>
      </w:r>
      <w:proofErr w:type="spellEnd"/>
      <w:r w:rsidRPr="00C0312A">
        <w:rPr>
          <w:bCs/>
          <w:sz w:val="24"/>
          <w:szCs w:val="24"/>
        </w:rPr>
        <w:t xml:space="preserve"> </w:t>
      </w:r>
      <w:proofErr w:type="spellStart"/>
      <w:r w:rsidRPr="00C0312A">
        <w:rPr>
          <w:bCs/>
          <w:sz w:val="24"/>
          <w:szCs w:val="24"/>
        </w:rPr>
        <w:t>mobilisasi</w:t>
      </w:r>
      <w:proofErr w:type="spellEnd"/>
      <w:r w:rsidRPr="00C0312A">
        <w:rPr>
          <w:bCs/>
          <w:sz w:val="24"/>
          <w:szCs w:val="24"/>
        </w:rPr>
        <w:t xml:space="preserve"> dan </w:t>
      </w:r>
      <w:proofErr w:type="spellStart"/>
      <w:r w:rsidRPr="00C0312A">
        <w:rPr>
          <w:bCs/>
          <w:sz w:val="24"/>
          <w:szCs w:val="24"/>
        </w:rPr>
        <w:t>partisipasi</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Data </w:t>
      </w:r>
      <w:proofErr w:type="spellStart"/>
      <w:r w:rsidRPr="00C0312A">
        <w:rPr>
          <w:bCs/>
          <w:sz w:val="24"/>
          <w:szCs w:val="24"/>
        </w:rPr>
        <w:t>ini</w:t>
      </w:r>
      <w:proofErr w:type="spellEnd"/>
      <w:r w:rsidRPr="00C0312A">
        <w:rPr>
          <w:bCs/>
          <w:sz w:val="24"/>
          <w:szCs w:val="24"/>
        </w:rPr>
        <w:t xml:space="preserve"> </w:t>
      </w:r>
      <w:proofErr w:type="spellStart"/>
      <w:r w:rsidRPr="00C0312A">
        <w:rPr>
          <w:bCs/>
          <w:sz w:val="24"/>
          <w:szCs w:val="24"/>
        </w:rPr>
        <w:t>penting</w:t>
      </w:r>
      <w:proofErr w:type="spellEnd"/>
      <w:r w:rsidRPr="00C0312A">
        <w:rPr>
          <w:bCs/>
          <w:sz w:val="24"/>
          <w:szCs w:val="24"/>
        </w:rPr>
        <w:t xml:space="preserve"> </w:t>
      </w:r>
      <w:proofErr w:type="spellStart"/>
      <w:r w:rsidRPr="00C0312A">
        <w:rPr>
          <w:bCs/>
          <w:sz w:val="24"/>
          <w:szCs w:val="24"/>
        </w:rPr>
        <w:t>untuk</w:t>
      </w:r>
      <w:proofErr w:type="spellEnd"/>
      <w:r w:rsidRPr="00C0312A">
        <w:rPr>
          <w:bCs/>
          <w:sz w:val="24"/>
          <w:szCs w:val="24"/>
        </w:rPr>
        <w:t xml:space="preserve"> </w:t>
      </w:r>
      <w:proofErr w:type="spellStart"/>
      <w:r w:rsidRPr="00C0312A">
        <w:rPr>
          <w:bCs/>
          <w:sz w:val="24"/>
          <w:szCs w:val="24"/>
        </w:rPr>
        <w:t>memahami</w:t>
      </w:r>
      <w:proofErr w:type="spellEnd"/>
      <w:r w:rsidRPr="00C0312A">
        <w:rPr>
          <w:bCs/>
          <w:sz w:val="24"/>
          <w:szCs w:val="24"/>
        </w:rPr>
        <w:t xml:space="preserve"> </w:t>
      </w:r>
      <w:proofErr w:type="spellStart"/>
      <w:r w:rsidRPr="00C0312A">
        <w:rPr>
          <w:bCs/>
          <w:sz w:val="24"/>
          <w:szCs w:val="24"/>
        </w:rPr>
        <w:t>bagaimana</w:t>
      </w:r>
      <w:proofErr w:type="spellEnd"/>
      <w:r w:rsidRPr="00C0312A">
        <w:rPr>
          <w:bCs/>
          <w:sz w:val="24"/>
          <w:szCs w:val="24"/>
        </w:rPr>
        <w:t xml:space="preserve"> </w:t>
      </w:r>
      <w:proofErr w:type="spellStart"/>
      <w:r w:rsidRPr="00C0312A">
        <w:rPr>
          <w:bCs/>
          <w:sz w:val="24"/>
          <w:szCs w:val="24"/>
        </w:rPr>
        <w:t>karakteristik</w:t>
      </w:r>
      <w:proofErr w:type="spellEnd"/>
      <w:r w:rsidRPr="00C0312A">
        <w:rPr>
          <w:bCs/>
          <w:sz w:val="24"/>
          <w:szCs w:val="24"/>
        </w:rPr>
        <w:t xml:space="preserve"> </w:t>
      </w:r>
      <w:proofErr w:type="spellStart"/>
      <w:r w:rsidRPr="00C0312A">
        <w:rPr>
          <w:bCs/>
          <w:sz w:val="24"/>
          <w:szCs w:val="24"/>
        </w:rPr>
        <w:t>demografis</w:t>
      </w:r>
      <w:proofErr w:type="spellEnd"/>
      <w:r w:rsidRPr="00C0312A">
        <w:rPr>
          <w:bCs/>
          <w:sz w:val="24"/>
          <w:szCs w:val="24"/>
        </w:rPr>
        <w:t xml:space="preserve"> dan </w:t>
      </w:r>
      <w:proofErr w:type="spellStart"/>
      <w:r w:rsidRPr="00C0312A">
        <w:rPr>
          <w:bCs/>
          <w:sz w:val="24"/>
          <w:szCs w:val="24"/>
        </w:rPr>
        <w:t>geografis</w:t>
      </w:r>
      <w:proofErr w:type="spellEnd"/>
      <w:r w:rsidRPr="00C0312A">
        <w:rPr>
          <w:bCs/>
          <w:sz w:val="24"/>
          <w:szCs w:val="24"/>
        </w:rPr>
        <w:t xml:space="preserve"> </w:t>
      </w:r>
      <w:proofErr w:type="spellStart"/>
      <w:r w:rsidRPr="00C0312A">
        <w:rPr>
          <w:bCs/>
          <w:sz w:val="24"/>
          <w:szCs w:val="24"/>
        </w:rPr>
        <w:t>memengaruhi</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pemuda, </w:t>
      </w:r>
      <w:proofErr w:type="spellStart"/>
      <w:r w:rsidRPr="00C0312A">
        <w:rPr>
          <w:bCs/>
          <w:sz w:val="24"/>
          <w:szCs w:val="24"/>
        </w:rPr>
        <w:t>serta</w:t>
      </w:r>
      <w:proofErr w:type="spellEnd"/>
      <w:r w:rsidRPr="00C0312A">
        <w:rPr>
          <w:bCs/>
          <w:sz w:val="24"/>
          <w:szCs w:val="24"/>
        </w:rPr>
        <w:t xml:space="preserve"> </w:t>
      </w:r>
      <w:proofErr w:type="spellStart"/>
      <w:r w:rsidRPr="00C0312A">
        <w:rPr>
          <w:bCs/>
          <w:sz w:val="24"/>
          <w:szCs w:val="24"/>
        </w:rPr>
        <w:t>menjadi</w:t>
      </w:r>
      <w:proofErr w:type="spellEnd"/>
      <w:r w:rsidRPr="00C0312A">
        <w:rPr>
          <w:bCs/>
          <w:sz w:val="24"/>
          <w:szCs w:val="24"/>
        </w:rPr>
        <w:t xml:space="preserve"> </w:t>
      </w:r>
      <w:proofErr w:type="spellStart"/>
      <w:r w:rsidRPr="00C0312A">
        <w:rPr>
          <w:bCs/>
          <w:sz w:val="24"/>
          <w:szCs w:val="24"/>
        </w:rPr>
        <w:t>dasar</w:t>
      </w:r>
      <w:proofErr w:type="spellEnd"/>
      <w:r w:rsidRPr="00C0312A">
        <w:rPr>
          <w:bCs/>
          <w:sz w:val="24"/>
          <w:szCs w:val="24"/>
        </w:rPr>
        <w:t xml:space="preserve"> </w:t>
      </w:r>
      <w:proofErr w:type="spellStart"/>
      <w:r w:rsidRPr="00C0312A">
        <w:rPr>
          <w:bCs/>
          <w:sz w:val="24"/>
          <w:szCs w:val="24"/>
        </w:rPr>
        <w:t>bagi</w:t>
      </w:r>
      <w:proofErr w:type="spellEnd"/>
      <w:r w:rsidRPr="00C0312A">
        <w:rPr>
          <w:bCs/>
          <w:sz w:val="24"/>
          <w:szCs w:val="24"/>
        </w:rPr>
        <w:t xml:space="preserve"> strategi </w:t>
      </w:r>
      <w:proofErr w:type="spellStart"/>
      <w:r w:rsidRPr="00C0312A">
        <w:rPr>
          <w:bCs/>
          <w:sz w:val="24"/>
          <w:szCs w:val="24"/>
        </w:rPr>
        <w:t>peningkatan</w:t>
      </w:r>
      <w:proofErr w:type="spellEnd"/>
      <w:r w:rsidRPr="00C0312A">
        <w:rPr>
          <w:bCs/>
          <w:sz w:val="24"/>
          <w:szCs w:val="24"/>
        </w:rPr>
        <w:t xml:space="preserve"> </w:t>
      </w:r>
      <w:proofErr w:type="spellStart"/>
      <w:r w:rsidRPr="00C0312A">
        <w:rPr>
          <w:bCs/>
          <w:sz w:val="24"/>
          <w:szCs w:val="24"/>
        </w:rPr>
        <w:t>keterlibatan</w:t>
      </w:r>
      <w:proofErr w:type="spellEnd"/>
      <w:r w:rsidRPr="00C0312A">
        <w:rPr>
          <w:bCs/>
          <w:sz w:val="24"/>
          <w:szCs w:val="24"/>
        </w:rPr>
        <w:t xml:space="preserve"> </w:t>
      </w:r>
      <w:proofErr w:type="spellStart"/>
      <w:r w:rsidRPr="00C0312A">
        <w:rPr>
          <w:bCs/>
          <w:sz w:val="24"/>
          <w:szCs w:val="24"/>
        </w:rPr>
        <w:t>pemilih</w:t>
      </w:r>
      <w:proofErr w:type="spellEnd"/>
      <w:r w:rsidRPr="00C0312A">
        <w:rPr>
          <w:bCs/>
          <w:sz w:val="24"/>
          <w:szCs w:val="24"/>
        </w:rPr>
        <w:t xml:space="preserve"> </w:t>
      </w:r>
      <w:proofErr w:type="spellStart"/>
      <w:r w:rsidRPr="00C0312A">
        <w:rPr>
          <w:bCs/>
          <w:sz w:val="24"/>
          <w:szCs w:val="24"/>
        </w:rPr>
        <w:t>muda</w:t>
      </w:r>
      <w:proofErr w:type="spellEnd"/>
      <w:r w:rsidRPr="00C0312A">
        <w:rPr>
          <w:bCs/>
          <w:sz w:val="24"/>
          <w:szCs w:val="24"/>
        </w:rPr>
        <w:t xml:space="preserve"> di masa </w:t>
      </w:r>
      <w:proofErr w:type="spellStart"/>
      <w:proofErr w:type="gramStart"/>
      <w:r w:rsidRPr="00C0312A">
        <w:rPr>
          <w:bCs/>
          <w:sz w:val="24"/>
          <w:szCs w:val="24"/>
        </w:rPr>
        <w:t>depan</w:t>
      </w:r>
      <w:proofErr w:type="spellEnd"/>
      <w:r w:rsidRPr="00C0312A">
        <w:rPr>
          <w:bCs/>
          <w:sz w:val="24"/>
          <w:szCs w:val="24"/>
        </w:rPr>
        <w:t>.(</w:t>
      </w:r>
      <w:proofErr w:type="spellStart"/>
      <w:proofErr w:type="gramEnd"/>
      <w:r w:rsidRPr="00C0312A">
        <w:rPr>
          <w:bCs/>
          <w:sz w:val="24"/>
          <w:szCs w:val="24"/>
        </w:rPr>
        <w:t>Komisi</w:t>
      </w:r>
      <w:proofErr w:type="spellEnd"/>
      <w:r w:rsidRPr="00C0312A">
        <w:rPr>
          <w:bCs/>
          <w:sz w:val="24"/>
          <w:szCs w:val="24"/>
        </w:rPr>
        <w:t xml:space="preserve"> </w:t>
      </w:r>
      <w:proofErr w:type="spellStart"/>
      <w:r w:rsidRPr="00C0312A">
        <w:rPr>
          <w:bCs/>
          <w:sz w:val="24"/>
          <w:szCs w:val="24"/>
        </w:rPr>
        <w:t>Pemilihan</w:t>
      </w:r>
      <w:proofErr w:type="spellEnd"/>
      <w:r w:rsidRPr="00C0312A">
        <w:rPr>
          <w:bCs/>
          <w:sz w:val="24"/>
          <w:szCs w:val="24"/>
        </w:rPr>
        <w:t xml:space="preserve"> </w:t>
      </w:r>
      <w:proofErr w:type="spellStart"/>
      <w:r w:rsidRPr="00C0312A">
        <w:rPr>
          <w:bCs/>
          <w:sz w:val="24"/>
          <w:szCs w:val="24"/>
        </w:rPr>
        <w:t>Umum</w:t>
      </w:r>
      <w:proofErr w:type="spellEnd"/>
      <w:r w:rsidRPr="00C0312A">
        <w:rPr>
          <w:bCs/>
          <w:sz w:val="24"/>
          <w:szCs w:val="24"/>
        </w:rPr>
        <w:t xml:space="preserve"> (KPU, 2023) </w:t>
      </w:r>
      <w:proofErr w:type="spellStart"/>
      <w:r w:rsidRPr="00C0312A">
        <w:rPr>
          <w:bCs/>
          <w:sz w:val="24"/>
          <w:szCs w:val="24"/>
        </w:rPr>
        <w:t>Perbedaan</w:t>
      </w:r>
      <w:proofErr w:type="spellEnd"/>
      <w:r w:rsidRPr="00C0312A">
        <w:rPr>
          <w:bCs/>
          <w:sz w:val="24"/>
          <w:szCs w:val="24"/>
        </w:rPr>
        <w:t xml:space="preserve"> </w:t>
      </w:r>
      <w:proofErr w:type="spellStart"/>
      <w:r w:rsidRPr="00C0312A">
        <w:rPr>
          <w:bCs/>
          <w:sz w:val="24"/>
          <w:szCs w:val="24"/>
        </w:rPr>
        <w:t>signifikan</w:t>
      </w:r>
      <w:proofErr w:type="spellEnd"/>
      <w:r w:rsidRPr="00C0312A">
        <w:rPr>
          <w:bCs/>
          <w:sz w:val="24"/>
          <w:szCs w:val="24"/>
        </w:rPr>
        <w:t xml:space="preserve"> </w:t>
      </w:r>
      <w:proofErr w:type="spellStart"/>
      <w:r w:rsidRPr="00C0312A">
        <w:rPr>
          <w:bCs/>
          <w:sz w:val="24"/>
          <w:szCs w:val="24"/>
        </w:rPr>
        <w:t>dalam</w:t>
      </w:r>
      <w:proofErr w:type="spellEnd"/>
      <w:r w:rsidRPr="00C0312A">
        <w:rPr>
          <w:bCs/>
          <w:sz w:val="24"/>
          <w:szCs w:val="24"/>
        </w:rPr>
        <w:t xml:space="preserve"> </w:t>
      </w:r>
      <w:proofErr w:type="spellStart"/>
      <w:r w:rsidRPr="00C0312A">
        <w:rPr>
          <w:bCs/>
          <w:sz w:val="24"/>
          <w:szCs w:val="24"/>
        </w:rPr>
        <w:t>tingkat</w:t>
      </w:r>
      <w:proofErr w:type="spellEnd"/>
      <w:r w:rsidRPr="00C0312A">
        <w:rPr>
          <w:bCs/>
          <w:sz w:val="24"/>
          <w:szCs w:val="24"/>
        </w:rPr>
        <w:t xml:space="preserve"> </w:t>
      </w:r>
      <w:proofErr w:type="spellStart"/>
      <w:r w:rsidRPr="00C0312A">
        <w:rPr>
          <w:bCs/>
          <w:sz w:val="24"/>
          <w:szCs w:val="24"/>
        </w:rPr>
        <w:t>partisipasi</w:t>
      </w:r>
      <w:proofErr w:type="spellEnd"/>
      <w:r w:rsidRPr="00C0312A">
        <w:rPr>
          <w:bCs/>
          <w:sz w:val="24"/>
          <w:szCs w:val="24"/>
        </w:rPr>
        <w:t xml:space="preserve"> pemuda </w:t>
      </w:r>
      <w:proofErr w:type="spellStart"/>
      <w:r w:rsidRPr="00C0312A">
        <w:rPr>
          <w:bCs/>
          <w:sz w:val="24"/>
          <w:szCs w:val="24"/>
        </w:rPr>
        <w:t>antara</w:t>
      </w:r>
      <w:proofErr w:type="spellEnd"/>
      <w:r w:rsidRPr="00C0312A">
        <w:rPr>
          <w:bCs/>
          <w:sz w:val="24"/>
          <w:szCs w:val="24"/>
        </w:rPr>
        <w:t xml:space="preserve"> wilayah DKI Jakarta, Jawa Barat, dan </w:t>
      </w:r>
      <w:proofErr w:type="spellStart"/>
      <w:r w:rsidRPr="00C0312A">
        <w:rPr>
          <w:bCs/>
          <w:sz w:val="24"/>
          <w:szCs w:val="24"/>
        </w:rPr>
        <w:t>Jawa</w:t>
      </w:r>
      <w:proofErr w:type="spellEnd"/>
      <w:r w:rsidRPr="00C0312A">
        <w:rPr>
          <w:bCs/>
          <w:sz w:val="24"/>
          <w:szCs w:val="24"/>
        </w:rPr>
        <w:t xml:space="preserve"> Timur </w:t>
      </w:r>
      <w:proofErr w:type="spellStart"/>
      <w:r w:rsidRPr="00C0312A">
        <w:rPr>
          <w:bCs/>
          <w:sz w:val="24"/>
          <w:szCs w:val="24"/>
        </w:rPr>
        <w:t>mencerminkan</w:t>
      </w:r>
      <w:proofErr w:type="spellEnd"/>
      <w:r w:rsidRPr="00C0312A">
        <w:rPr>
          <w:bCs/>
          <w:sz w:val="24"/>
          <w:szCs w:val="24"/>
        </w:rPr>
        <w:t xml:space="preserve"> </w:t>
      </w:r>
      <w:proofErr w:type="spellStart"/>
      <w:r w:rsidRPr="00C0312A">
        <w:rPr>
          <w:bCs/>
          <w:sz w:val="24"/>
          <w:szCs w:val="24"/>
        </w:rPr>
        <w:t>kompleksitas</w:t>
      </w:r>
      <w:proofErr w:type="spellEnd"/>
      <w:r w:rsidRPr="00C0312A">
        <w:rPr>
          <w:bCs/>
          <w:sz w:val="24"/>
          <w:szCs w:val="24"/>
        </w:rPr>
        <w:t xml:space="preserve"> </w:t>
      </w:r>
      <w:proofErr w:type="spellStart"/>
      <w:r w:rsidRPr="00C0312A">
        <w:rPr>
          <w:bCs/>
          <w:sz w:val="24"/>
          <w:szCs w:val="24"/>
        </w:rPr>
        <w:t>faktor</w:t>
      </w:r>
      <w:proofErr w:type="spellEnd"/>
      <w:r w:rsidRPr="00C0312A">
        <w:rPr>
          <w:bCs/>
          <w:sz w:val="24"/>
          <w:szCs w:val="24"/>
        </w:rPr>
        <w:t xml:space="preserve"> </w:t>
      </w:r>
      <w:proofErr w:type="spellStart"/>
      <w:r w:rsidRPr="00C0312A">
        <w:rPr>
          <w:bCs/>
          <w:sz w:val="24"/>
          <w:szCs w:val="24"/>
        </w:rPr>
        <w:t>sosial</w:t>
      </w:r>
      <w:proofErr w:type="spellEnd"/>
      <w:r w:rsidRPr="00C0312A">
        <w:rPr>
          <w:bCs/>
          <w:sz w:val="24"/>
          <w:szCs w:val="24"/>
        </w:rPr>
        <w:t xml:space="preserve">, </w:t>
      </w:r>
      <w:proofErr w:type="spellStart"/>
      <w:r w:rsidRPr="00C0312A">
        <w:rPr>
          <w:bCs/>
          <w:sz w:val="24"/>
          <w:szCs w:val="24"/>
        </w:rPr>
        <w:t>ekonomi</w:t>
      </w:r>
      <w:proofErr w:type="spellEnd"/>
      <w:r w:rsidRPr="00C0312A">
        <w:rPr>
          <w:bCs/>
          <w:sz w:val="24"/>
          <w:szCs w:val="24"/>
        </w:rPr>
        <w:t xml:space="preserve">, dan </w:t>
      </w:r>
      <w:proofErr w:type="spellStart"/>
      <w:r w:rsidRPr="00C0312A">
        <w:rPr>
          <w:bCs/>
          <w:sz w:val="24"/>
          <w:szCs w:val="24"/>
        </w:rPr>
        <w:t>budaya</w:t>
      </w:r>
      <w:proofErr w:type="spellEnd"/>
      <w:r w:rsidRPr="00C0312A">
        <w:rPr>
          <w:bCs/>
          <w:sz w:val="24"/>
          <w:szCs w:val="24"/>
        </w:rPr>
        <w:t xml:space="preserve"> yang </w:t>
      </w:r>
      <w:proofErr w:type="spellStart"/>
      <w:r w:rsidRPr="00C0312A">
        <w:rPr>
          <w:bCs/>
          <w:sz w:val="24"/>
          <w:szCs w:val="24"/>
        </w:rPr>
        <w:t>memengaruhi</w:t>
      </w:r>
      <w:proofErr w:type="spellEnd"/>
      <w:r w:rsidRPr="00C0312A">
        <w:rPr>
          <w:bCs/>
          <w:sz w:val="24"/>
          <w:szCs w:val="24"/>
        </w:rPr>
        <w:t xml:space="preserve"> </w:t>
      </w:r>
      <w:proofErr w:type="spellStart"/>
      <w:r w:rsidRPr="00C0312A">
        <w:rPr>
          <w:bCs/>
          <w:sz w:val="24"/>
          <w:szCs w:val="24"/>
        </w:rPr>
        <w:t>keterlibatan</w:t>
      </w:r>
      <w:proofErr w:type="spellEnd"/>
      <w:r w:rsidRPr="00C0312A">
        <w:rPr>
          <w:bCs/>
          <w:sz w:val="24"/>
          <w:szCs w:val="24"/>
        </w:rPr>
        <w:t xml:space="preserve"> </w:t>
      </w:r>
      <w:proofErr w:type="spellStart"/>
      <w:r w:rsidRPr="00C0312A">
        <w:rPr>
          <w:bCs/>
          <w:sz w:val="24"/>
          <w:szCs w:val="24"/>
        </w:rPr>
        <w:t>politik</w:t>
      </w:r>
      <w:proofErr w:type="spellEnd"/>
      <w:r w:rsidRPr="00C0312A">
        <w:rPr>
          <w:bCs/>
          <w:sz w:val="24"/>
          <w:szCs w:val="24"/>
        </w:rPr>
        <w:t xml:space="preserve"> </w:t>
      </w:r>
      <w:proofErr w:type="spellStart"/>
      <w:r w:rsidRPr="00C0312A">
        <w:rPr>
          <w:bCs/>
          <w:sz w:val="24"/>
          <w:szCs w:val="24"/>
        </w:rPr>
        <w:t>generasi</w:t>
      </w:r>
      <w:proofErr w:type="spellEnd"/>
      <w:r w:rsidRPr="00C0312A">
        <w:rPr>
          <w:bCs/>
          <w:sz w:val="24"/>
          <w:szCs w:val="24"/>
        </w:rPr>
        <w:t xml:space="preserve"> </w:t>
      </w:r>
      <w:proofErr w:type="spellStart"/>
      <w:r w:rsidRPr="00C0312A">
        <w:rPr>
          <w:bCs/>
          <w:sz w:val="24"/>
          <w:szCs w:val="24"/>
        </w:rPr>
        <w:t>muda</w:t>
      </w:r>
      <w:proofErr w:type="spellEnd"/>
      <w:r w:rsidRPr="00C0312A">
        <w:rPr>
          <w:bCs/>
          <w:sz w:val="24"/>
          <w:szCs w:val="24"/>
        </w:rPr>
        <w:t xml:space="preserve"> di Indonesia. </w:t>
      </w:r>
    </w:p>
    <w:p w14:paraId="1B74DB56" w14:textId="31A9F0D1" w:rsidR="004D7DEA" w:rsidRDefault="004D7DEA" w:rsidP="00C0312A">
      <w:pPr>
        <w:spacing w:line="276" w:lineRule="auto"/>
        <w:ind w:firstLine="567"/>
        <w:jc w:val="both"/>
        <w:rPr>
          <w:bCs/>
          <w:sz w:val="24"/>
          <w:szCs w:val="24"/>
          <w:lang w:val="fi-FI"/>
        </w:rPr>
      </w:pPr>
      <w:r w:rsidRPr="00C0312A">
        <w:rPr>
          <w:bCs/>
          <w:sz w:val="24"/>
          <w:szCs w:val="24"/>
          <w:lang w:val="fi-FI"/>
        </w:rPr>
        <w:t xml:space="preserve">DKI Jakarta, sebagai ibu kota dan pusat urbanisasi terbesar di Indonesia, menunjukkan persentase partisipasi Generasi Z yang sangat tinggi, yaitu </w:t>
      </w:r>
      <w:proofErr w:type="gramStart"/>
      <w:r w:rsidRPr="00C0312A">
        <w:rPr>
          <w:bCs/>
          <w:sz w:val="24"/>
          <w:szCs w:val="24"/>
          <w:lang w:val="fi-FI"/>
        </w:rPr>
        <w:t>51%</w:t>
      </w:r>
      <w:proofErr w:type="gramEnd"/>
      <w:r w:rsidRPr="00C0312A">
        <w:rPr>
          <w:bCs/>
          <w:sz w:val="24"/>
          <w:szCs w:val="24"/>
          <w:lang w:val="fi-FI"/>
        </w:rPr>
        <w:t>. Angka ini jauh melampaui partisipasi Generasi Z di Jawa Barat (</w:t>
      </w:r>
      <w:proofErr w:type="gramStart"/>
      <w:r w:rsidRPr="00C0312A">
        <w:rPr>
          <w:bCs/>
          <w:sz w:val="24"/>
          <w:szCs w:val="24"/>
          <w:lang w:val="fi-FI"/>
        </w:rPr>
        <w:t>28,3%</w:t>
      </w:r>
      <w:proofErr w:type="gramEnd"/>
      <w:r w:rsidRPr="00C0312A">
        <w:rPr>
          <w:bCs/>
          <w:sz w:val="24"/>
          <w:szCs w:val="24"/>
          <w:lang w:val="fi-FI"/>
        </w:rPr>
        <w:t xml:space="preserve">) dan Jawa Timur (20,7%). Salah satu faktor utama yang menjelaskan tingginya partisipasi pemuda di DKI Jakarta adalah tingkat urbanisasi yang sangat tinggi, yang biasanya diiringi dengan akses lebih luas terhadap pendidikan, informasi, dan teknologi digital. Pemuda di Jakarta cenderung lebih mudah mengakses media sosial dan platform digital yang menjadi sarana utama kampanye politik dan diskusi publik, sehingga mereka lebih terpapar dan termotivasi untuk berpartisipasi dalam pemilu. Grafik berikut menggambarkan tren partisipasi pemuda dalam Pemilu 2014, 2019, </w:t>
      </w:r>
      <w:proofErr w:type="spellStart"/>
      <w:r w:rsidRPr="00C0312A">
        <w:rPr>
          <w:bCs/>
          <w:sz w:val="24"/>
          <w:szCs w:val="24"/>
          <w:lang w:val="fi-FI"/>
        </w:rPr>
        <w:t>dan</w:t>
      </w:r>
      <w:proofErr w:type="spellEnd"/>
      <w:r w:rsidRPr="00C0312A">
        <w:rPr>
          <w:bCs/>
          <w:sz w:val="24"/>
          <w:szCs w:val="24"/>
          <w:lang w:val="fi-FI"/>
        </w:rPr>
        <w:t xml:space="preserve"> 2024 </w:t>
      </w:r>
      <w:proofErr w:type="spellStart"/>
      <w:r w:rsidRPr="00C0312A">
        <w:rPr>
          <w:bCs/>
          <w:sz w:val="24"/>
          <w:szCs w:val="24"/>
          <w:lang w:val="fi-FI"/>
        </w:rPr>
        <w:t>secara</w:t>
      </w:r>
      <w:proofErr w:type="spellEnd"/>
      <w:r w:rsidRPr="00C0312A">
        <w:rPr>
          <w:bCs/>
          <w:sz w:val="24"/>
          <w:szCs w:val="24"/>
          <w:lang w:val="fi-FI"/>
        </w:rPr>
        <w:t xml:space="preserve"> </w:t>
      </w:r>
      <w:proofErr w:type="spellStart"/>
      <w:r w:rsidRPr="00C0312A">
        <w:rPr>
          <w:bCs/>
          <w:sz w:val="24"/>
          <w:szCs w:val="24"/>
          <w:lang w:val="fi-FI"/>
        </w:rPr>
        <w:t>nasional</w:t>
      </w:r>
      <w:proofErr w:type="spellEnd"/>
      <w:r w:rsidRPr="00C0312A">
        <w:rPr>
          <w:bCs/>
          <w:sz w:val="24"/>
          <w:szCs w:val="24"/>
          <w:lang w:val="fi-FI"/>
        </w:rPr>
        <w:t>:</w:t>
      </w:r>
    </w:p>
    <w:p w14:paraId="5D3F1687" w14:textId="77777777" w:rsidR="00C0312A" w:rsidRPr="00C0312A" w:rsidRDefault="00C0312A" w:rsidP="00C0312A">
      <w:pPr>
        <w:spacing w:line="276" w:lineRule="auto"/>
        <w:ind w:firstLine="567"/>
        <w:jc w:val="both"/>
        <w:rPr>
          <w:bCs/>
          <w:sz w:val="24"/>
          <w:szCs w:val="24"/>
          <w:lang w:val="fi-FI"/>
        </w:rPr>
      </w:pPr>
    </w:p>
    <w:p w14:paraId="64B925D1" w14:textId="41509A03" w:rsidR="004D7DEA" w:rsidRDefault="004D7DEA" w:rsidP="00C0312A">
      <w:pPr>
        <w:pStyle w:val="ListParagraph"/>
        <w:ind w:left="0"/>
        <w:contextualSpacing w:val="0"/>
        <w:jc w:val="center"/>
        <w:rPr>
          <w:bCs/>
          <w:i/>
          <w:iCs/>
          <w:sz w:val="22"/>
          <w:szCs w:val="22"/>
          <w:lang w:val="fi-FI"/>
        </w:rPr>
      </w:pPr>
      <w:r>
        <w:rPr>
          <w:noProof/>
          <w:lang w:val="en-ID" w:eastAsia="en-ID"/>
        </w:rPr>
        <w:drawing>
          <wp:inline distT="0" distB="0" distL="0" distR="0" wp14:anchorId="4C31423A" wp14:editId="18C67C72">
            <wp:extent cx="2946400" cy="1892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tren partisipasi pemuda dalam Pemilu 2014, 2019, dan 2024 secara nasiona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6400" cy="1892300"/>
                    </a:xfrm>
                    <a:prstGeom prst="rect">
                      <a:avLst/>
                    </a:prstGeom>
                  </pic:spPr>
                </pic:pic>
              </a:graphicData>
            </a:graphic>
          </wp:inline>
        </w:drawing>
      </w:r>
    </w:p>
    <w:p w14:paraId="3C8C788D" w14:textId="3F6499CE" w:rsidR="00004766" w:rsidRPr="00C0312A" w:rsidRDefault="00004766" w:rsidP="00C0312A">
      <w:pPr>
        <w:pStyle w:val="ListParagraph"/>
        <w:ind w:left="0"/>
        <w:jc w:val="center"/>
        <w:rPr>
          <w:b/>
          <w:sz w:val="22"/>
          <w:szCs w:val="22"/>
          <w:lang w:val="fi-FI"/>
        </w:rPr>
      </w:pPr>
      <w:r w:rsidRPr="00C0312A">
        <w:rPr>
          <w:b/>
          <w:sz w:val="22"/>
          <w:szCs w:val="22"/>
          <w:lang w:val="fi-FI"/>
        </w:rPr>
        <w:t>Gambar 1. Grafik tren partisipasi pemuda dalam pemilu</w:t>
      </w:r>
    </w:p>
    <w:p w14:paraId="627810B6" w14:textId="60CD3C3A" w:rsidR="004D7DEA" w:rsidRPr="004D7DEA" w:rsidRDefault="004D7DEA" w:rsidP="00C0312A">
      <w:pPr>
        <w:pStyle w:val="ListParagraph"/>
        <w:ind w:left="0"/>
        <w:jc w:val="center"/>
        <w:rPr>
          <w:bCs/>
          <w:sz w:val="22"/>
          <w:szCs w:val="22"/>
          <w:lang w:val="fi-FI"/>
        </w:rPr>
      </w:pPr>
      <w:r w:rsidRPr="004D7DEA">
        <w:rPr>
          <w:bCs/>
          <w:sz w:val="22"/>
          <w:szCs w:val="22"/>
          <w:lang w:val="fi-FI"/>
        </w:rPr>
        <w:t>Sumber: Diolah Peneliti)</w:t>
      </w:r>
    </w:p>
    <w:p w14:paraId="33261054" w14:textId="77777777" w:rsidR="004D7DEA" w:rsidRPr="004D7DEA" w:rsidRDefault="004D7DEA" w:rsidP="004D7DEA">
      <w:pPr>
        <w:pStyle w:val="ListParagraph"/>
        <w:spacing w:line="276" w:lineRule="auto"/>
        <w:jc w:val="both"/>
        <w:rPr>
          <w:bCs/>
          <w:sz w:val="22"/>
          <w:szCs w:val="22"/>
          <w:lang w:val="fi-FI"/>
        </w:rPr>
      </w:pPr>
    </w:p>
    <w:p w14:paraId="564D23CE"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Dari grafik tersebut, terlihat bahwa partisipasi pemuda mengalami kenaikan yang konsisten, dengan lonjakan paling signifikan terjadi pada Pemilu 2024. Lonjakan ini dapat dikaitkan dengan berbagai faktor, termasuk reformasi elektoral yang mempermudah akses pemilih muda, serta peran media sosial yang semakin dominan dalam menyebarkan informasi dan memobilisasi pemilih muda. Namun, meskipun terjadi peningkatan partisipasi, masih terdapat tantangan yang perlu diperhatikan. Data menunjukkan bahwa sekitar 15 </w:t>
      </w:r>
      <w:proofErr w:type="gramStart"/>
      <w:r w:rsidRPr="00C0312A">
        <w:rPr>
          <w:bCs/>
          <w:lang w:val="fi-FI"/>
        </w:rPr>
        <w:t>20%</w:t>
      </w:r>
      <w:proofErr w:type="gramEnd"/>
      <w:r w:rsidRPr="00C0312A">
        <w:rPr>
          <w:bCs/>
          <w:lang w:val="fi-FI"/>
        </w:rPr>
        <w:t xml:space="preserve"> pemuda yang terdaftar sebagai pemilih tidak menggunakan hak suaranya pada Pemilu 2024. Alasan utama yang dikemukakan meliputi ketidakpercayaan terhadap kandidat dan sistem politik, apatisme, serta kurangnya pemahaman mendalam tentang isu-isu politik. Hal ini menunjukkan </w:t>
      </w:r>
      <w:r w:rsidRPr="00C0312A">
        <w:rPr>
          <w:bCs/>
          <w:lang w:val="fi-FI"/>
        </w:rPr>
        <w:lastRenderedPageBreak/>
        <w:t xml:space="preserve">bahwa peningkatan kuantitas partisipasi belum sepenuhnya diikuti oleh peningkatan kualitas partisipasi yang mencerminkan kesadaran politik yang matang dan kritis. </w:t>
      </w:r>
    </w:p>
    <w:p w14:paraId="68638600"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Selain itu, perbedaan tingkat partisipasi antara generasi Z dan milenial juga menarik untuk dianalisis. Generasi milenial cenderung memiliki tingkat partisipasi yang sedikit lebih tinggi dibandingkan generasi Z, yang sebagian disebabkan oleh pengalaman politik yang lebih panjang dan tingkat kematangan sosial-politik yang lebih tinggi. Namun, generasi Z menunjukkan potensi besar sebagai kelompok pemilih masa depan yang semakin kritis dan aktif, terutama dengan kecenderungan mereka yang lebih adaptif terhadap teknologi digital dan media sosial sebagai sumber informasi politik utama. Fenomena ini juga didukung oleh data penggunaan media sosial yang menunjukkan bahwa lebih dari </w:t>
      </w:r>
      <w:proofErr w:type="gramStart"/>
      <w:r w:rsidRPr="00C0312A">
        <w:rPr>
          <w:bCs/>
          <w:lang w:val="fi-FI"/>
        </w:rPr>
        <w:t>50%</w:t>
      </w:r>
      <w:proofErr w:type="gramEnd"/>
      <w:r w:rsidRPr="00C0312A">
        <w:rPr>
          <w:bCs/>
          <w:lang w:val="fi-FI"/>
        </w:rPr>
        <w:t xml:space="preserve"> pemilih muda menghabiskan waktu lebih dari 3 jam per hari di platform seperti TikTok, Instagram, dan Twitter, yang menjadi saluran utama mereka dalam mendapatkan informasi politik dan berinteraksi dengan konten kampanye. Hal ini memperkuat peran media sosial sebagai medium strategis dalam meningkatkan partisipasi suara pemuda, sekaligus menimbulkan tantangan terkait penyebaran disinformasi dan polarisasi opini yang harus diwaspadai oleh pemangku kebijakan dan masyarakat luas. </w:t>
      </w:r>
    </w:p>
    <w:p w14:paraId="4D18AAFB" w14:textId="77777777" w:rsidR="004D7DEA" w:rsidRPr="00C0312A" w:rsidRDefault="004D7DEA" w:rsidP="00C0312A">
      <w:pPr>
        <w:pStyle w:val="ListParagraph"/>
        <w:spacing w:line="276" w:lineRule="auto"/>
        <w:ind w:left="0" w:firstLine="567"/>
        <w:jc w:val="both"/>
        <w:rPr>
          <w:bCs/>
          <w:lang w:val="fi-FI"/>
        </w:rPr>
      </w:pPr>
      <w:r w:rsidRPr="00C0312A">
        <w:rPr>
          <w:bCs/>
          <w:lang w:val="fi-FI"/>
        </w:rPr>
        <w:t>Secara keseluruhan, temuan mengenai tingkat partisipasi suara pemuda dalam Pemilu 2024 menunjukkan bahwa generasi muda Indonesia semakin menyadari pentingnya peran mereka dalam sistem politik dan demokrasi nasional. Peningkatan signifikan dalam jumlah pemilih muda yang menggunakan hak suaranya merupakan indikator positif bagi regenerasi politik dan keberlanjutan demokrasi di Indonesia. Namun, untuk memastikan bahwa partisipasi ini tidak hanya bersifat kuantitatif tetapi juga berkualitas, diperlukan upaya berkelanjutan dalam meningkatkan pendidikan politik, literasi digital, dan transparansi informasi politik. Peningkatan partisipasi pemuda ini juga membuka peluang bagi para kandidat dan partai politik untuk lebih responsif terhadap aspirasi dan kebutuhan generasi muda, yang pada gilirannya dapat memperkuat legitimasi dan efektivitas sistem politik Indonesia. Oleh karena itu, pemahaman mendalam tentang tingkat partisipasi dan faktor-faktor yang mempengaruhinya menjadi sangat penting sebagai dasar untuk merumuskan kebijakan dan strategi yang dapat mengoptimalkan peran pemuda dalam demokrasi Indonesia ke depan.</w:t>
      </w:r>
    </w:p>
    <w:p w14:paraId="46643820"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Partisipasi suara pemuda dalam sistem politik Indonesia, khususnya dalam Pemilu 2024, dipengaruhi oleh berbagai faktor yang saling berinteraksi dan membentuk keputusan mereka untuk menggunakan hak suara. Faktor-faktor ini meliputi pendidikan politik, kesadaran sosial, pengaruh keluarga dan teman, serta peran media sosial dan kampanye digital. Pemahaman mendalam terhadap faktor-faktor tersebut sangat penting untuk menjelaskan dinamika partisipasi pemuda yang semakin kompleks di era digital saat ini. Pendidikan politik merupakan salah satu faktor utama yang memengaruhi partisipasi pemuda. Pendidikan politik tidak hanya mencakup pembelajaran formal di sekolah atau perguruan tinggi, tetapi juga pendidikan nonformal yang diperoleh melalui diskusi, pelatihan, dan pengalaman langsung dalam kegiatan politik atau organisasi kemasyarakatan. </w:t>
      </w:r>
    </w:p>
    <w:p w14:paraId="0DC9EE68"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Pemuda yang memiliki pendidikan politik yang baik cenderung memiliki pemahaman yang lebih mendalam tentang pentingnya partisipasi dalam demokrasi, hak dan kewajiban </w:t>
      </w:r>
      <w:r w:rsidRPr="00C0312A">
        <w:rPr>
          <w:bCs/>
          <w:lang w:val="fi-FI"/>
        </w:rPr>
        <w:lastRenderedPageBreak/>
        <w:t xml:space="preserve">sebagai warga negara, serta mekanisme pemilu. Hal ini meningkatkan motivasi mereka untuk berpartisipasi secara aktif dalam pemilu. Studi menunjukkan bahwa pemuda yang mendapatkan pendidikan politik yang memadai lebih mampu mengkritisi informasi politik dan membuat keputusan yang rasional saat memilih kandidat atau partai politik. </w:t>
      </w:r>
    </w:p>
    <w:p w14:paraId="16CBC9E6"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Namun, masih banyak pemuda yang belum mendapatkan pendidikan politik yang memadai, terutama di daerah daerah dengan akses pendidikan yang terbatas, sehingga hal ini menjadi tantangan besar dalam meningkatkan partisipasi suara pemuda secara merata. Kesadaran sosial juga menjadi faktor penting yang mendorong partisipasi pemuda. Kesadaran sosial berkaitan dengan pemahaman dan kepedulian terhadap isu-isu sosial, ekonomi, dan politik yang terjadi di masyarakat. Pemuda yang memiliki kesadaran sosial tinggi cenderung merasa bertanggung jawab untuk berkontribusi dalam proses politik sebagai bentuk partisipasi aktif dalam membangun masyarakat yang lebih baik. Kesadaran ini seringkali dipicu oleh pengalaman langsung atau paparan terhadap isu-isu seperti ketidakadilan sosial, kemiskinan, lingkungan hidup, dan hak asasi manusia. Dalam konteks Pemilu 2024, banyak pemuda yang termotivasi untuk menggunakan hak suara mereka karena ingin mendukung kandidat atau partai yang dianggap mampu membawa perubahan positif terhadap isu-isu tersebut. Kesadaran sosial ini juga diperkuat oleh interaksi sosial di komunitas dan organisasi pemuda yang memberikan ruang bagi diskusi dan refleksi kritis terhadap kondisi sosial-politik saat ini. </w:t>
      </w:r>
    </w:p>
    <w:p w14:paraId="230D4649" w14:textId="40216632" w:rsidR="004D7DEA" w:rsidRPr="00C0312A" w:rsidRDefault="004D7DEA" w:rsidP="00C0312A">
      <w:pPr>
        <w:pStyle w:val="ListParagraph"/>
        <w:spacing w:line="276" w:lineRule="auto"/>
        <w:ind w:left="0" w:firstLine="567"/>
        <w:jc w:val="both"/>
        <w:rPr>
          <w:bCs/>
          <w:lang w:val="fi-FI"/>
        </w:rPr>
      </w:pPr>
      <w:r w:rsidRPr="00C0312A">
        <w:rPr>
          <w:bCs/>
          <w:lang w:val="fi-FI"/>
        </w:rPr>
        <w:t xml:space="preserve"> Pengaruh keluarga dan teman sebaya merupakan faktor sosial yang sangat berperan dalam membentuk sikap dan perilaku politik pemuda. Keluarga sering menjadi agen sosialisasi politik pertama yang memberikan nilai, norma, dan pandangan politik kepada pemuda. Jika keluarga memiliki tradisi partisipasi politik yang tinggi, pemuda cenderung meniru dan menginternalisasi nilai tersebut. Selain itu, teman sebaya juga memiliki pengaruh besar karena pemuda cenderung mencari identitas dan pengakuan sosial dalam kelompoknya. Diskusi dan interaksi dengan teman sebaya dapat memperkuat motivasi untuk berpartisipasi, terutama jika lingkungan sosialnya mendukung keterlibatan politik. Namun, pengaruh ini juga dapat menjadi negatif jika lingkungan sosial cenderung apatis atau skeptis terhadap politik, sehingga menurunkan minat pemuda untuk berpartisipasi</w:t>
      </w:r>
      <w:r w:rsidR="00F47A66" w:rsidRPr="00C0312A">
        <w:rPr>
          <w:bCs/>
          <w:lang w:val="fi-FI"/>
        </w:rPr>
        <w:t xml:space="preserve"> </w:t>
      </w:r>
      <w:sdt>
        <w:sdtPr>
          <w:rPr>
            <w:bCs/>
            <w:color w:val="000000"/>
            <w:lang w:val="fi-FI"/>
          </w:rPr>
          <w:tag w:val="MENDELEY_CITATION_v3_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"/>
          <w:id w:val="119729484"/>
          <w:placeholder>
            <w:docPart w:val="DefaultPlaceholder_-1854013440"/>
          </w:placeholder>
        </w:sdtPr>
        <w:sdtContent>
          <w:r w:rsidR="00F47A66" w:rsidRPr="00C0312A">
            <w:rPr>
              <w:bCs/>
              <w:color w:val="000000"/>
              <w:lang w:val="fi-FI"/>
            </w:rPr>
            <w:t>(Aspinall, 2015; (BPS), 2021)</w:t>
          </w:r>
        </w:sdtContent>
      </w:sdt>
      <w:r w:rsidRPr="00C0312A">
        <w:rPr>
          <w:bCs/>
          <w:lang w:val="fi-FI"/>
        </w:rPr>
        <w:t xml:space="preserve">. </w:t>
      </w:r>
    </w:p>
    <w:p w14:paraId="4F4E2E2B"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Oleh karena itu, jaringan sosial yang positif dan suportif sangat penting dalam mendorong partisipasi suara pemuda. Peran media sosial dan kampanye digital menjadi faktor yang semakin dominan dalam mempengaruhi partisipasi pemuda. Media sosial seperti TikTok, Instagram, dan Twitter telah menjadi sumber utama informasi politik bagi generasi muda, menggantikan media tradisional seperti televisi dan surat kabar. Platform ini tidak hanya menyediakan akses cepat dan mudah ke berbagai informasi politik, tetapi juga memungkinkan interaksi dua arah, diskusi, dan mobilisasi politik secara real-time. </w:t>
      </w:r>
    </w:p>
    <w:p w14:paraId="054E04B0"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Kampanye digital yang kreatif dan interaktif, menggunakan konten visual, humor, dan narasi yang relevan dengan budaya pemuda, mampu menarik perhatian dan meningkatkan keterlibatan mereka dalam proses politik. Selain itu, penggunaan influencer digital dan tokoh publik di media sosial juga efektif dalam membentuk opini dan sikap politik pemuda. Namun, media sosial juga membawa risiko seperti penyebaran disinformasi, hoaks, dan polarisasi yang dapat membingungkan dan memecah belah pemuda. Oleh karena itu, literasi digital menjadi </w:t>
      </w:r>
      <w:r w:rsidRPr="00C0312A">
        <w:rPr>
          <w:bCs/>
          <w:lang w:val="fi-FI"/>
        </w:rPr>
        <w:lastRenderedPageBreak/>
        <w:t xml:space="preserve">sangat penting agar pemuda dapat memilah informasi dengan kritis dan tidak mudah terpengaruh oleh konten negatif (Sunarso et al., 2022). </w:t>
      </w:r>
    </w:p>
    <w:p w14:paraId="1D1677FB"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Interaksi antara faktor-faktor tersebut menciptakan dinamika yang kompleks dalam menentukan partisipasi suara pemuda. Misalnya, pendidikan politik yang baik dapat meningkatkan kesadaran sosial dan kemampuan kritis dalam menggunakan media sosial secara bijak. Sebaliknya, pengaruh keluarga dan teman yang positif dapat memperkuat motivasi dan dukungan sosial untuk berpartisipasi, sementara kampanye digital yang efektif dapat memfasilitasi akses informasi dan peluang partisipasi yang lebih luas. Namun, jika salah satu faktor ini lemah, misalnya rendahnya literasi digital atau lingkungan sosial yang apatis, maka partisipasi pemuda dapat terhambat meskipun faktor lain mendukung. Selain itu, faktor eksternal seperti reformasi elektoral yang mempermudah akses pemilih muda, misalnya melalui pendaftaran pemilih online dan penyediaan informasi kandidat secara digital, juga berkontribusi pada peningkatan partisipasi. </w:t>
      </w:r>
    </w:p>
    <w:p w14:paraId="020599D3" w14:textId="77777777" w:rsidR="004D7DEA" w:rsidRPr="00C0312A" w:rsidRDefault="004D7DEA" w:rsidP="00C0312A">
      <w:pPr>
        <w:pStyle w:val="ListParagraph"/>
        <w:spacing w:line="276" w:lineRule="auto"/>
        <w:ind w:left="0" w:firstLine="567"/>
        <w:jc w:val="both"/>
        <w:rPr>
          <w:bCs/>
          <w:lang w:val="fi-FI"/>
        </w:rPr>
      </w:pPr>
      <w:r w:rsidRPr="00C0312A">
        <w:rPr>
          <w:bCs/>
          <w:lang w:val="fi-FI"/>
        </w:rPr>
        <w:t xml:space="preserve">Kebijakan yang mendukung transparansi dan inklusivitas dalam proses pemilu memberikan ruang yang lebih besar bagi pemuda untuk terlibat secara aktif dan percaya diri dalam menggunakan hak suara mereka. Namun, tantangan seperti ketidakpercayaan terhadap institusi politik dan politisasi identitas juga dapat menghambat partisipasi yang sehat dan konstruktif. Secara keseluruhan, faktor-faktor yang mempengaruhi partisipasi suara pemuda dalam Pemilu 2024 menunjukkan bahwa keterlibatan politik generasi muda bukanlah hasil dari satu faktor tunggal, melainkan hasil interaksi kompleks antara pendidikan politik, kesadaran sosial, pengaruh sosial, dan peran media digital. </w:t>
      </w:r>
    </w:p>
    <w:p w14:paraId="57F14549" w14:textId="5DFBE745" w:rsidR="004D7DEA" w:rsidRPr="00C0312A" w:rsidRDefault="004D7DEA" w:rsidP="00C0312A">
      <w:pPr>
        <w:pStyle w:val="ListParagraph"/>
        <w:spacing w:line="276" w:lineRule="auto"/>
        <w:ind w:left="0" w:firstLine="567"/>
        <w:contextualSpacing w:val="0"/>
        <w:jc w:val="both"/>
        <w:rPr>
          <w:bCs/>
          <w:lang w:val="fi-FI"/>
        </w:rPr>
      </w:pPr>
      <w:r w:rsidRPr="00C0312A">
        <w:rPr>
          <w:bCs/>
          <w:lang w:val="fi-FI"/>
        </w:rPr>
        <w:t>Untuk meningkatkan partisipasi pemuda secara berkelanjutan, diperlukan pendekatan yang holistik dan terintegrasi, yang tidak hanya fokus pada peningkatan kuantitas suara, tetapi juga pada kualitas partisipasi yang mencerminkan kesadaran, kritisisme, dan tanggung jawab sosial. Upaya ini harus melibatkan berbagai pemangku kepentingan, termasuk pemerintah, lembaga pendidikan, organisasi masyarakat sipil, dan platform media sosial, agar dapat menciptakan ekosistem politik yang kondusif bagi partisipasi pemuda yang aktif, cerdas, dan berdaya (Sunarso et al., 2022).</w:t>
      </w:r>
    </w:p>
    <w:p w14:paraId="707985F9" w14:textId="77777777" w:rsidR="00C0312A" w:rsidRDefault="00C0312A" w:rsidP="00C0312A">
      <w:pPr>
        <w:pStyle w:val="ListParagraph"/>
        <w:spacing w:line="276" w:lineRule="auto"/>
        <w:ind w:left="0" w:firstLine="567"/>
        <w:contextualSpacing w:val="0"/>
        <w:jc w:val="both"/>
        <w:rPr>
          <w:bCs/>
          <w:sz w:val="22"/>
          <w:szCs w:val="22"/>
          <w:lang w:val="fi-FI"/>
        </w:rPr>
      </w:pPr>
    </w:p>
    <w:p w14:paraId="04E678BA" w14:textId="51F51571" w:rsidR="004D7DEA" w:rsidRPr="00C0312A" w:rsidRDefault="004D7DEA" w:rsidP="00C0312A">
      <w:pPr>
        <w:pStyle w:val="ListParagraph"/>
        <w:ind w:left="0"/>
        <w:contextualSpacing w:val="0"/>
        <w:jc w:val="center"/>
        <w:rPr>
          <w:b/>
          <w:sz w:val="22"/>
          <w:szCs w:val="22"/>
          <w:lang w:val="fi-FI"/>
        </w:rPr>
      </w:pPr>
      <w:r w:rsidRPr="00C0312A">
        <w:rPr>
          <w:b/>
          <w:noProof/>
          <w:lang w:val="en-ID" w:eastAsia="en-ID"/>
        </w:rPr>
        <w:lastRenderedPageBreak/>
        <w:drawing>
          <wp:inline distT="0" distB="0" distL="0" distR="0" wp14:anchorId="4244714F" wp14:editId="04020C50">
            <wp:extent cx="2404745" cy="4297680"/>
            <wp:effectExtent l="0" t="0" r="825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E8353C" w14:textId="233953F1" w:rsidR="004D7DEA" w:rsidRPr="00C0312A" w:rsidRDefault="00004766" w:rsidP="00C0312A">
      <w:pPr>
        <w:pStyle w:val="ListParagraph"/>
        <w:ind w:left="0"/>
        <w:contextualSpacing w:val="0"/>
        <w:jc w:val="center"/>
        <w:rPr>
          <w:b/>
          <w:sz w:val="22"/>
          <w:szCs w:val="22"/>
          <w:lang w:val="fi-FI"/>
        </w:rPr>
      </w:pPr>
      <w:r w:rsidRPr="00C0312A">
        <w:rPr>
          <w:b/>
          <w:sz w:val="22"/>
          <w:szCs w:val="22"/>
          <w:lang w:val="fi-FI"/>
        </w:rPr>
        <w:t xml:space="preserve">Gambar 2. </w:t>
      </w:r>
      <w:r w:rsidRPr="00C0312A">
        <w:rPr>
          <w:rFonts w:hint="eastAsia"/>
          <w:b/>
          <w:sz w:val="22"/>
          <w:szCs w:val="22"/>
          <w:lang w:val="fi-FI" w:eastAsia="zh-CN"/>
        </w:rPr>
        <w:t>Dia</w:t>
      </w:r>
      <w:r w:rsidRPr="00C0312A">
        <w:rPr>
          <w:b/>
          <w:sz w:val="22"/>
          <w:szCs w:val="22"/>
          <w:lang w:val="fi-FI"/>
        </w:rPr>
        <w:t>gram kontribusi</w:t>
      </w:r>
    </w:p>
    <w:p w14:paraId="6956079C" w14:textId="2E9E1EFB" w:rsidR="00004766" w:rsidRDefault="00004766" w:rsidP="00C0312A">
      <w:pPr>
        <w:pStyle w:val="ListParagraph"/>
        <w:ind w:left="0"/>
        <w:contextualSpacing w:val="0"/>
        <w:jc w:val="center"/>
        <w:rPr>
          <w:bCs/>
          <w:sz w:val="22"/>
          <w:szCs w:val="22"/>
          <w:lang w:val="fi-FI"/>
        </w:rPr>
      </w:pPr>
      <w:proofErr w:type="spellStart"/>
      <w:r>
        <w:rPr>
          <w:bCs/>
          <w:sz w:val="22"/>
          <w:szCs w:val="22"/>
          <w:lang w:val="fi-FI"/>
        </w:rPr>
        <w:t>Sumber</w:t>
      </w:r>
      <w:proofErr w:type="spellEnd"/>
      <w:r>
        <w:rPr>
          <w:bCs/>
          <w:sz w:val="22"/>
          <w:szCs w:val="22"/>
          <w:lang w:val="fi-FI"/>
        </w:rPr>
        <w:t>: Data diolah Peneliti</w:t>
      </w:r>
    </w:p>
    <w:p w14:paraId="225AB86A" w14:textId="77777777" w:rsidR="00004766" w:rsidRDefault="00004766" w:rsidP="00004766">
      <w:pPr>
        <w:pStyle w:val="ListParagraph"/>
        <w:spacing w:line="276" w:lineRule="auto"/>
        <w:ind w:left="0"/>
        <w:contextualSpacing w:val="0"/>
        <w:jc w:val="center"/>
        <w:rPr>
          <w:bCs/>
          <w:sz w:val="22"/>
          <w:szCs w:val="22"/>
          <w:lang w:val="fi-FI"/>
        </w:rPr>
      </w:pPr>
    </w:p>
    <w:p w14:paraId="34E68500" w14:textId="51A8AD0F" w:rsidR="004D7DEA" w:rsidRPr="00C0312A" w:rsidRDefault="004D7DEA" w:rsidP="00C0312A">
      <w:pPr>
        <w:pStyle w:val="ListParagraph"/>
        <w:spacing w:line="276" w:lineRule="auto"/>
        <w:ind w:left="0" w:firstLine="567"/>
        <w:contextualSpacing w:val="0"/>
        <w:jc w:val="both"/>
        <w:rPr>
          <w:bCs/>
          <w:lang w:val="fi-FI"/>
        </w:rPr>
      </w:pPr>
      <w:r w:rsidRPr="00C0312A">
        <w:rPr>
          <w:bCs/>
          <w:lang w:val="fi-FI"/>
        </w:rPr>
        <w:t>Berikut di atas adalah diagram lingkaran yang menggambarkan kontribusi berbagai aspek politik secara digital oleh pemuda dalam Pemilu 2024 di Indonesia. Diagram ini merepresentasikan proporsi keterlibatan pemuda dalam penggunaan media sosial, kampanye digital, diskusi online, pengaruh digital pada pilihan politik, aktivisme online, dan penggunaan aplikasi pemilu digital.</w:t>
      </w:r>
    </w:p>
    <w:p w14:paraId="56131C2E" w14:textId="371319F0" w:rsidR="00C0312A" w:rsidRPr="00C0312A" w:rsidRDefault="00C0312A" w:rsidP="00C0312A">
      <w:pPr>
        <w:spacing w:line="276" w:lineRule="auto"/>
        <w:jc w:val="both"/>
        <w:rPr>
          <w:bCs/>
          <w:lang w:val="fi-FI"/>
        </w:rPr>
      </w:pPr>
    </w:p>
    <w:p w14:paraId="4EAE2C61" w14:textId="77777777" w:rsidR="00DE6942" w:rsidRPr="00C0312A" w:rsidRDefault="005D64A5" w:rsidP="00C0312A">
      <w:pPr>
        <w:pStyle w:val="ListParagraph"/>
        <w:spacing w:line="276" w:lineRule="auto"/>
        <w:ind w:left="0"/>
        <w:contextualSpacing w:val="0"/>
        <w:rPr>
          <w:b/>
          <w:lang w:val="fi-FI"/>
        </w:rPr>
      </w:pPr>
      <w:r w:rsidRPr="00C0312A">
        <w:rPr>
          <w:b/>
          <w:lang w:val="fi-FI"/>
        </w:rPr>
        <w:t>SIMPULAN</w:t>
      </w:r>
    </w:p>
    <w:p w14:paraId="230A1DD3" w14:textId="499979A8" w:rsidR="00362B59" w:rsidRPr="00C0312A" w:rsidRDefault="00362B59" w:rsidP="00C0312A">
      <w:pPr>
        <w:spacing w:line="276" w:lineRule="auto"/>
        <w:ind w:firstLine="567"/>
        <w:jc w:val="both"/>
        <w:rPr>
          <w:bCs/>
          <w:sz w:val="24"/>
          <w:szCs w:val="24"/>
          <w:lang w:val="fi-FI"/>
        </w:rPr>
      </w:pPr>
      <w:r w:rsidRPr="00C0312A">
        <w:rPr>
          <w:bCs/>
          <w:sz w:val="24"/>
          <w:szCs w:val="24"/>
          <w:lang w:val="fi-FI"/>
        </w:rPr>
        <w:t xml:space="preserve">Penelitian ini secara komprehensif mengungkap dinamika partisipasi politik pemuda Indonesia, terutama dalam konteks Pemilu 2024. Generasi Z dan milenial menunjukkan peningkatan signifikan dalam hal jumlah dan kualitas keterlibatan politik, didorong oleh dominasi mereka dalam demografi pemilih dan peran sentral media sosial. Platform seperti TikTok dan Instagram tidak hanya menjadi sarana kampanye, tetapi juga arena interaktif yang memperkuat kesadaran, identitas politik, dan mobilisasi suara pemuda. Strategi kampanye digital yang kreatif, penggunaan budaya pop, serta kecanggihan teknologi seperti AI telah menjadi alat efektif untuk merangkul pemilih muda. Namun, fenomena ini juga membawa tantangan serius, termasuk penyebaran disinformasi, rendahnya literasi digital, dan potensi manipulasi opini publik secara tidak etis. Oleh karena itu, penguatan pendidikan politik dan </w:t>
      </w:r>
      <w:r w:rsidRPr="00C0312A">
        <w:rPr>
          <w:bCs/>
          <w:sz w:val="24"/>
          <w:szCs w:val="24"/>
          <w:lang w:val="fi-FI"/>
        </w:rPr>
        <w:lastRenderedPageBreak/>
        <w:t>literasi digital menjadi kunci untuk memastikan partisipasi pemuda yang bukan hanya masif, tetapi juga kritis dan substansial.</w:t>
      </w:r>
    </w:p>
    <w:p w14:paraId="2363960F" w14:textId="5626FC79" w:rsidR="002D2428" w:rsidRPr="00C0312A" w:rsidRDefault="00362B59" w:rsidP="00C0312A">
      <w:pPr>
        <w:spacing w:line="276" w:lineRule="auto"/>
        <w:ind w:firstLine="567"/>
        <w:jc w:val="both"/>
        <w:rPr>
          <w:bCs/>
          <w:sz w:val="24"/>
          <w:szCs w:val="24"/>
          <w:lang w:val="fi-FI"/>
        </w:rPr>
      </w:pPr>
      <w:r w:rsidRPr="00C0312A">
        <w:rPr>
          <w:bCs/>
          <w:sz w:val="24"/>
          <w:szCs w:val="24"/>
          <w:lang w:val="fi-FI"/>
        </w:rPr>
        <w:t>Dari perspektif teoritis, temuan ini menegaskan relevansi dan transformasi berbagai teori partisipasi politik klasik dalam era digital. Kehadiran media sosial telah memperluas ruang partisipasi dan membentuk modal sosial digital baru di kalangan pemuda. Namun, kompleksitas politik digital menuntut kebijakan lintas sektor yang adaptif dan kolaboratif. Pemerintah, lembaga pendidikan, partai politik, organisasi masyarakat sipil, serta platform digital harus bersinergi dalam menciptakan ekosistem demokrasi yang sehat dan inklusif. Langkah seperti reformasi elektoral berbasis digital, kampanye yang etis dan transparan, serta penguatan regulasi konten politik menjadi sangat penting. Penelitian ini menegaskan bahwa generasi muda bukan hanya objek kampanye, tetapi subjek aktif yang menentukan arah masa depan bangsa. Dengan pengelolaan yang tepat, suara pemuda dapat menjadi kekuatan transformatif dalam mewujudkan demokrasi yang lebih adil, partisipatif, dan berkelanjutan di Indonesia.</w:t>
      </w:r>
    </w:p>
    <w:p w14:paraId="0A6D18F5" w14:textId="77777777" w:rsidR="00654A4C" w:rsidRPr="004D7DEA" w:rsidRDefault="00654A4C" w:rsidP="00C0312A">
      <w:pPr>
        <w:ind w:firstLine="567"/>
        <w:jc w:val="both"/>
        <w:rPr>
          <w:b/>
          <w:sz w:val="22"/>
          <w:szCs w:val="22"/>
          <w:lang w:val="fi-FI"/>
        </w:rPr>
      </w:pPr>
    </w:p>
    <w:p w14:paraId="5CFA0FF5" w14:textId="3C8F09F1" w:rsidR="005D64A5" w:rsidRDefault="005D64A5" w:rsidP="002D2428">
      <w:pPr>
        <w:jc w:val="both"/>
        <w:rPr>
          <w:b/>
          <w:sz w:val="22"/>
          <w:szCs w:val="22"/>
          <w:lang w:val="fi-FI"/>
        </w:rPr>
      </w:pPr>
      <w:r w:rsidRPr="004D7DEA">
        <w:rPr>
          <w:b/>
          <w:sz w:val="22"/>
          <w:szCs w:val="22"/>
          <w:lang w:val="fi-FI"/>
        </w:rPr>
        <w:t>DAFTAR PUSTAKA</w:t>
      </w:r>
    </w:p>
    <w:sdt>
      <w:sdtPr>
        <w:rPr>
          <w:bCs/>
          <w:i/>
          <w:iCs/>
          <w:color w:val="000000"/>
          <w:sz w:val="24"/>
          <w:szCs w:val="24"/>
          <w:lang w:val="fi-FI" w:eastAsia="en-US"/>
        </w:rPr>
        <w:tag w:val="MENDELEY_BIBLIOGRAPHY"/>
        <w:id w:val="-400058585"/>
        <w:placeholder>
          <w:docPart w:val="DefaultPlaceholder_-1854013440"/>
        </w:placeholder>
      </w:sdtPr>
      <w:sdtContent>
        <w:p w14:paraId="2CC9E5E4" w14:textId="77777777" w:rsidR="00F47A66" w:rsidRPr="00C0312A" w:rsidRDefault="00F47A66" w:rsidP="00C0312A">
          <w:pPr>
            <w:autoSpaceDE w:val="0"/>
            <w:autoSpaceDN w:val="0"/>
            <w:ind w:hanging="480"/>
            <w:jc w:val="both"/>
            <w:divId w:val="1647392586"/>
            <w:rPr>
              <w:rFonts w:eastAsia="Times New Roman"/>
              <w:sz w:val="24"/>
              <w:szCs w:val="24"/>
            </w:rPr>
          </w:pPr>
          <w:r w:rsidRPr="00C0312A">
            <w:rPr>
              <w:rFonts w:eastAsia="Times New Roman"/>
              <w:sz w:val="24"/>
              <w:szCs w:val="24"/>
            </w:rPr>
            <w:t xml:space="preserve">Aspinall, E. (2015). </w:t>
          </w:r>
          <w:r w:rsidRPr="00C0312A">
            <w:rPr>
              <w:rFonts w:eastAsia="Times New Roman"/>
              <w:i/>
              <w:iCs/>
              <w:sz w:val="24"/>
              <w:szCs w:val="24"/>
            </w:rPr>
            <w:t>Democracy and Islam in Indonesia</w:t>
          </w:r>
          <w:r w:rsidRPr="00C0312A">
            <w:rPr>
              <w:rFonts w:eastAsia="Times New Roman"/>
              <w:sz w:val="24"/>
              <w:szCs w:val="24"/>
            </w:rPr>
            <w:t>. Routledge.</w:t>
          </w:r>
        </w:p>
        <w:p w14:paraId="588523E8" w14:textId="77777777" w:rsidR="00F47A66" w:rsidRPr="00C0312A" w:rsidRDefault="00F47A66" w:rsidP="00C0312A">
          <w:pPr>
            <w:autoSpaceDE w:val="0"/>
            <w:autoSpaceDN w:val="0"/>
            <w:ind w:hanging="480"/>
            <w:jc w:val="both"/>
            <w:divId w:val="1483153666"/>
            <w:rPr>
              <w:rFonts w:eastAsia="Times New Roman"/>
              <w:sz w:val="24"/>
              <w:szCs w:val="24"/>
            </w:rPr>
          </w:pPr>
          <w:r w:rsidRPr="00C0312A">
            <w:rPr>
              <w:rFonts w:eastAsia="Times New Roman"/>
              <w:sz w:val="24"/>
              <w:szCs w:val="24"/>
            </w:rPr>
            <w:t xml:space="preserve">(BPS), B. P. S. (2021). </w:t>
          </w:r>
          <w:proofErr w:type="spellStart"/>
          <w:r w:rsidRPr="00C0312A">
            <w:rPr>
              <w:rFonts w:eastAsia="Times New Roman"/>
              <w:i/>
              <w:iCs/>
              <w:sz w:val="24"/>
              <w:szCs w:val="24"/>
            </w:rPr>
            <w:t>Statistik</w:t>
          </w:r>
          <w:proofErr w:type="spellEnd"/>
          <w:r w:rsidRPr="00C0312A">
            <w:rPr>
              <w:rFonts w:eastAsia="Times New Roman"/>
              <w:i/>
              <w:iCs/>
              <w:sz w:val="24"/>
              <w:szCs w:val="24"/>
            </w:rPr>
            <w:t xml:space="preserve"> Pemuda Indonesia 2020</w:t>
          </w:r>
          <w:r w:rsidRPr="00C0312A">
            <w:rPr>
              <w:rFonts w:eastAsia="Times New Roman"/>
              <w:sz w:val="24"/>
              <w:szCs w:val="24"/>
            </w:rPr>
            <w:t>. BPS.</w:t>
          </w:r>
        </w:p>
        <w:p w14:paraId="06BF7172" w14:textId="77777777" w:rsidR="00F47A66" w:rsidRPr="00C0312A" w:rsidRDefault="00F47A66" w:rsidP="00C0312A">
          <w:pPr>
            <w:autoSpaceDE w:val="0"/>
            <w:autoSpaceDN w:val="0"/>
            <w:ind w:hanging="480"/>
            <w:jc w:val="both"/>
            <w:divId w:val="945621480"/>
            <w:rPr>
              <w:rFonts w:eastAsia="Times New Roman"/>
              <w:sz w:val="24"/>
              <w:szCs w:val="24"/>
            </w:rPr>
          </w:pPr>
          <w:r w:rsidRPr="00C0312A">
            <w:rPr>
              <w:rFonts w:eastAsia="Times New Roman"/>
              <w:sz w:val="24"/>
              <w:szCs w:val="24"/>
            </w:rPr>
            <w:t xml:space="preserve">Budiman &amp; </w:t>
          </w:r>
          <w:proofErr w:type="spellStart"/>
          <w:r w:rsidRPr="00C0312A">
            <w:rPr>
              <w:rFonts w:eastAsia="Times New Roman"/>
              <w:sz w:val="24"/>
              <w:szCs w:val="24"/>
            </w:rPr>
            <w:t>Suryadinata</w:t>
          </w:r>
          <w:proofErr w:type="spellEnd"/>
          <w:r w:rsidRPr="00C0312A">
            <w:rPr>
              <w:rFonts w:eastAsia="Times New Roman"/>
              <w:sz w:val="24"/>
              <w:szCs w:val="24"/>
            </w:rPr>
            <w:t xml:space="preserve"> L., A. (2014). </w:t>
          </w:r>
          <w:r w:rsidRPr="00C0312A">
            <w:rPr>
              <w:rFonts w:eastAsia="Times New Roman"/>
              <w:i/>
              <w:iCs/>
              <w:sz w:val="24"/>
              <w:szCs w:val="24"/>
            </w:rPr>
            <w:t>Political Culture and Democracy in Indonesia</w:t>
          </w:r>
          <w:r w:rsidRPr="00C0312A">
            <w:rPr>
              <w:rFonts w:eastAsia="Times New Roman"/>
              <w:sz w:val="24"/>
              <w:szCs w:val="24"/>
            </w:rPr>
            <w:t>. ISEAS Publishing.</w:t>
          </w:r>
        </w:p>
        <w:p w14:paraId="796FE70C" w14:textId="77777777" w:rsidR="00F47A66" w:rsidRPr="00C0312A" w:rsidRDefault="00F47A66" w:rsidP="00C0312A">
          <w:pPr>
            <w:autoSpaceDE w:val="0"/>
            <w:autoSpaceDN w:val="0"/>
            <w:ind w:hanging="480"/>
            <w:jc w:val="both"/>
            <w:divId w:val="1521163823"/>
            <w:rPr>
              <w:rFonts w:eastAsia="Times New Roman"/>
              <w:sz w:val="24"/>
              <w:szCs w:val="24"/>
            </w:rPr>
          </w:pPr>
          <w:r w:rsidRPr="00C0312A">
            <w:rPr>
              <w:rFonts w:eastAsia="Times New Roman"/>
              <w:sz w:val="24"/>
              <w:szCs w:val="24"/>
            </w:rPr>
            <w:t xml:space="preserve">Detik.com. (2024). </w:t>
          </w:r>
          <w:r w:rsidRPr="00C0312A">
            <w:rPr>
              <w:rFonts w:eastAsia="Times New Roman"/>
              <w:i/>
              <w:iCs/>
              <w:sz w:val="24"/>
              <w:szCs w:val="24"/>
            </w:rPr>
            <w:t>“</w:t>
          </w:r>
          <w:proofErr w:type="spellStart"/>
          <w:r w:rsidRPr="00C0312A">
            <w:rPr>
              <w:rFonts w:eastAsia="Times New Roman"/>
              <w:i/>
              <w:iCs/>
              <w:sz w:val="24"/>
              <w:szCs w:val="24"/>
            </w:rPr>
            <w:t>Pemilu</w:t>
          </w:r>
          <w:proofErr w:type="spellEnd"/>
          <w:r w:rsidRPr="00C0312A">
            <w:rPr>
              <w:rFonts w:eastAsia="Times New Roman"/>
              <w:i/>
              <w:iCs/>
              <w:sz w:val="24"/>
              <w:szCs w:val="24"/>
            </w:rPr>
            <w:t xml:space="preserve"> 2024: </w:t>
          </w:r>
          <w:proofErr w:type="spellStart"/>
          <w:r w:rsidRPr="00C0312A">
            <w:rPr>
              <w:rFonts w:eastAsia="Times New Roman"/>
              <w:i/>
              <w:iCs/>
              <w:sz w:val="24"/>
              <w:szCs w:val="24"/>
            </w:rPr>
            <w:t>Meningkatnya</w:t>
          </w:r>
          <w:proofErr w:type="spellEnd"/>
          <w:r w:rsidRPr="00C0312A">
            <w:rPr>
              <w:rFonts w:eastAsia="Times New Roman"/>
              <w:i/>
              <w:iCs/>
              <w:sz w:val="24"/>
              <w:szCs w:val="24"/>
            </w:rPr>
            <w:t xml:space="preserve"> </w:t>
          </w:r>
          <w:proofErr w:type="spellStart"/>
          <w:r w:rsidRPr="00C0312A">
            <w:rPr>
              <w:rFonts w:eastAsia="Times New Roman"/>
              <w:i/>
              <w:iCs/>
              <w:sz w:val="24"/>
              <w:szCs w:val="24"/>
            </w:rPr>
            <w:t>Partisipasi</w:t>
          </w:r>
          <w:proofErr w:type="spellEnd"/>
          <w:r w:rsidRPr="00C0312A">
            <w:rPr>
              <w:rFonts w:eastAsia="Times New Roman"/>
              <w:i/>
              <w:iCs/>
              <w:sz w:val="24"/>
              <w:szCs w:val="24"/>
            </w:rPr>
            <w:t xml:space="preserve"> Pemuda </w:t>
          </w:r>
          <w:proofErr w:type="spellStart"/>
          <w:r w:rsidRPr="00C0312A">
            <w:rPr>
              <w:rFonts w:eastAsia="Times New Roman"/>
              <w:i/>
              <w:iCs/>
              <w:sz w:val="24"/>
              <w:szCs w:val="24"/>
            </w:rPr>
            <w:t>Melalui</w:t>
          </w:r>
          <w:proofErr w:type="spellEnd"/>
          <w:r w:rsidRPr="00C0312A">
            <w:rPr>
              <w:rFonts w:eastAsia="Times New Roman"/>
              <w:i/>
              <w:iCs/>
              <w:sz w:val="24"/>
              <w:szCs w:val="24"/>
            </w:rPr>
            <w:t xml:space="preserve"> Media </w:t>
          </w:r>
          <w:proofErr w:type="spellStart"/>
          <w:r w:rsidRPr="00C0312A">
            <w:rPr>
              <w:rFonts w:eastAsia="Times New Roman"/>
              <w:i/>
              <w:iCs/>
              <w:sz w:val="24"/>
              <w:szCs w:val="24"/>
            </w:rPr>
            <w:t>Sosial</w:t>
          </w:r>
          <w:proofErr w:type="spellEnd"/>
          <w:r w:rsidRPr="00C0312A">
            <w:rPr>
              <w:rFonts w:eastAsia="Times New Roman"/>
              <w:i/>
              <w:iCs/>
              <w:sz w:val="24"/>
              <w:szCs w:val="24"/>
            </w:rPr>
            <w:t>.”</w:t>
          </w:r>
          <w:r w:rsidRPr="00C0312A">
            <w:rPr>
              <w:rFonts w:eastAsia="Times New Roman"/>
              <w:sz w:val="24"/>
              <w:szCs w:val="24"/>
            </w:rPr>
            <w:t xml:space="preserve"> news.detik.com.</w:t>
          </w:r>
        </w:p>
        <w:p w14:paraId="54FF9FE2" w14:textId="77777777" w:rsidR="00F47A66" w:rsidRPr="00C0312A" w:rsidRDefault="00F47A66" w:rsidP="00C0312A">
          <w:pPr>
            <w:autoSpaceDE w:val="0"/>
            <w:autoSpaceDN w:val="0"/>
            <w:ind w:hanging="480"/>
            <w:jc w:val="both"/>
            <w:divId w:val="441264502"/>
            <w:rPr>
              <w:rFonts w:eastAsia="Times New Roman"/>
              <w:sz w:val="24"/>
              <w:szCs w:val="24"/>
            </w:rPr>
          </w:pPr>
          <w:r w:rsidRPr="00C0312A">
            <w:rPr>
              <w:rFonts w:eastAsia="Times New Roman"/>
              <w:sz w:val="24"/>
              <w:szCs w:val="24"/>
            </w:rPr>
            <w:t xml:space="preserve">Ginsberg &amp; Witte J. M., B. (2020). </w:t>
          </w:r>
          <w:r w:rsidRPr="00C0312A">
            <w:rPr>
              <w:rFonts w:eastAsia="Times New Roman"/>
              <w:i/>
              <w:iCs/>
              <w:sz w:val="24"/>
              <w:szCs w:val="24"/>
            </w:rPr>
            <w:t>Digital Democracy: Technology and the Participation Gap</w:t>
          </w:r>
          <w:r w:rsidRPr="00C0312A">
            <w:rPr>
              <w:rFonts w:eastAsia="Times New Roman"/>
              <w:sz w:val="24"/>
              <w:szCs w:val="24"/>
            </w:rPr>
            <w:t>. Oxford University Press.</w:t>
          </w:r>
        </w:p>
        <w:p w14:paraId="6DA589EC" w14:textId="77777777" w:rsidR="00F47A66" w:rsidRPr="00C0312A" w:rsidRDefault="00F47A66" w:rsidP="00C0312A">
          <w:pPr>
            <w:autoSpaceDE w:val="0"/>
            <w:autoSpaceDN w:val="0"/>
            <w:ind w:hanging="480"/>
            <w:jc w:val="both"/>
            <w:divId w:val="1665351424"/>
            <w:rPr>
              <w:rFonts w:eastAsia="Times New Roman"/>
              <w:sz w:val="24"/>
              <w:szCs w:val="24"/>
            </w:rPr>
          </w:pPr>
          <w:proofErr w:type="spellStart"/>
          <w:r w:rsidRPr="00C0312A">
            <w:rPr>
              <w:rFonts w:eastAsia="Times New Roman"/>
              <w:sz w:val="24"/>
              <w:szCs w:val="24"/>
            </w:rPr>
            <w:t>Hadiz</w:t>
          </w:r>
          <w:proofErr w:type="spellEnd"/>
          <w:r w:rsidRPr="00C0312A">
            <w:rPr>
              <w:rFonts w:eastAsia="Times New Roman"/>
              <w:sz w:val="24"/>
              <w:szCs w:val="24"/>
            </w:rPr>
            <w:t xml:space="preserve">, V. R. (2017). Populism, Democracy and Political Islam in Indonesia. In </w:t>
          </w:r>
          <w:r w:rsidRPr="00C0312A">
            <w:rPr>
              <w:rFonts w:eastAsia="Times New Roman"/>
              <w:i/>
              <w:iCs/>
              <w:sz w:val="24"/>
              <w:szCs w:val="24"/>
            </w:rPr>
            <w:t>Indonesia and the Malay World</w:t>
          </w:r>
          <w:r w:rsidRPr="00C0312A">
            <w:rPr>
              <w:rFonts w:eastAsia="Times New Roman"/>
              <w:sz w:val="24"/>
              <w:szCs w:val="24"/>
            </w:rPr>
            <w:t xml:space="preserve"> (Vol. 45, Issue 133). nan.</w:t>
          </w:r>
        </w:p>
        <w:p w14:paraId="02A9275D" w14:textId="77777777" w:rsidR="00F47A66" w:rsidRPr="00C0312A" w:rsidRDefault="00F47A66" w:rsidP="00C0312A">
          <w:pPr>
            <w:autoSpaceDE w:val="0"/>
            <w:autoSpaceDN w:val="0"/>
            <w:ind w:hanging="480"/>
            <w:jc w:val="both"/>
            <w:divId w:val="1676689643"/>
            <w:rPr>
              <w:rFonts w:eastAsia="Times New Roman"/>
              <w:sz w:val="24"/>
              <w:szCs w:val="24"/>
            </w:rPr>
          </w:pPr>
          <w:r w:rsidRPr="00C0312A">
            <w:rPr>
              <w:rFonts w:eastAsia="Times New Roman"/>
              <w:sz w:val="24"/>
              <w:szCs w:val="24"/>
            </w:rPr>
            <w:t xml:space="preserve">Hanafi, R. </w:t>
          </w:r>
          <w:proofErr w:type="spellStart"/>
          <w:r w:rsidRPr="00C0312A">
            <w:rPr>
              <w:rFonts w:eastAsia="Times New Roman"/>
              <w:sz w:val="24"/>
              <w:szCs w:val="24"/>
            </w:rPr>
            <w:t>Imawan</w:t>
          </w:r>
          <w:proofErr w:type="spellEnd"/>
          <w:r w:rsidRPr="00C0312A">
            <w:rPr>
              <w:rFonts w:eastAsia="Times New Roman"/>
              <w:sz w:val="24"/>
              <w:szCs w:val="24"/>
            </w:rPr>
            <w:t xml:space="preserve">. (2014). Direct Election of Regional Heads in Indonesia: Some Critical Notes for Political Parties. In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Penelitian</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sz w:val="24"/>
              <w:szCs w:val="24"/>
            </w:rPr>
            <w:t xml:space="preserve"> (Vol. 3). nan.</w:t>
          </w:r>
        </w:p>
        <w:p w14:paraId="2E57BB61" w14:textId="77777777" w:rsidR="00F47A66" w:rsidRPr="00C0312A" w:rsidRDefault="00F47A66" w:rsidP="00C0312A">
          <w:pPr>
            <w:autoSpaceDE w:val="0"/>
            <w:autoSpaceDN w:val="0"/>
            <w:ind w:hanging="480"/>
            <w:jc w:val="both"/>
            <w:divId w:val="118958012"/>
            <w:rPr>
              <w:rFonts w:eastAsia="Times New Roman"/>
              <w:sz w:val="24"/>
              <w:szCs w:val="24"/>
            </w:rPr>
          </w:pPr>
          <w:r w:rsidRPr="00C0312A">
            <w:rPr>
              <w:rFonts w:eastAsia="Times New Roman"/>
              <w:sz w:val="24"/>
              <w:szCs w:val="24"/>
            </w:rPr>
            <w:t xml:space="preserve">Jannah, D. (2023). </w:t>
          </w:r>
          <w:proofErr w:type="spellStart"/>
          <w:r w:rsidRPr="00C0312A">
            <w:rPr>
              <w:rFonts w:eastAsia="Times New Roman"/>
              <w:sz w:val="24"/>
              <w:szCs w:val="24"/>
            </w:rPr>
            <w:t>Pengaruh</w:t>
          </w:r>
          <w:proofErr w:type="spellEnd"/>
          <w:r w:rsidRPr="00C0312A">
            <w:rPr>
              <w:rFonts w:eastAsia="Times New Roman"/>
              <w:sz w:val="24"/>
              <w:szCs w:val="24"/>
            </w:rPr>
            <w:t xml:space="preserve"> </w:t>
          </w:r>
          <w:proofErr w:type="spellStart"/>
          <w:r w:rsidRPr="00C0312A">
            <w:rPr>
              <w:rFonts w:eastAsia="Times New Roman"/>
              <w:sz w:val="24"/>
              <w:szCs w:val="24"/>
            </w:rPr>
            <w:t>Digitalisasi</w:t>
          </w:r>
          <w:proofErr w:type="spellEnd"/>
          <w:r w:rsidRPr="00C0312A">
            <w:rPr>
              <w:rFonts w:eastAsia="Times New Roman"/>
              <w:sz w:val="24"/>
              <w:szCs w:val="24"/>
            </w:rPr>
            <w:t xml:space="preserve"> </w:t>
          </w:r>
          <w:proofErr w:type="spellStart"/>
          <w:r w:rsidRPr="00C0312A">
            <w:rPr>
              <w:rFonts w:eastAsia="Times New Roman"/>
              <w:sz w:val="24"/>
              <w:szCs w:val="24"/>
            </w:rPr>
            <w:t>terhadap</w:t>
          </w:r>
          <w:proofErr w:type="spellEnd"/>
          <w:r w:rsidRPr="00C0312A">
            <w:rPr>
              <w:rFonts w:eastAsia="Times New Roman"/>
              <w:sz w:val="24"/>
              <w:szCs w:val="24"/>
            </w:rPr>
            <w:t xml:space="preserve"> </w:t>
          </w:r>
          <w:proofErr w:type="spellStart"/>
          <w:r w:rsidRPr="00C0312A">
            <w:rPr>
              <w:rFonts w:eastAsia="Times New Roman"/>
              <w:sz w:val="24"/>
              <w:szCs w:val="24"/>
            </w:rPr>
            <w:t>Partisipasi</w:t>
          </w:r>
          <w:proofErr w:type="spellEnd"/>
          <w:r w:rsidRPr="00C0312A">
            <w:rPr>
              <w:rFonts w:eastAsia="Times New Roman"/>
              <w:sz w:val="24"/>
              <w:szCs w:val="24"/>
            </w:rPr>
            <w:t xml:space="preserve"> </w:t>
          </w:r>
          <w:proofErr w:type="spellStart"/>
          <w:r w:rsidRPr="00C0312A">
            <w:rPr>
              <w:rFonts w:eastAsia="Times New Roman"/>
              <w:sz w:val="24"/>
              <w:szCs w:val="24"/>
            </w:rPr>
            <w:t>Politik</w:t>
          </w:r>
          <w:proofErr w:type="spellEnd"/>
          <w:r w:rsidRPr="00C0312A">
            <w:rPr>
              <w:rFonts w:eastAsia="Times New Roman"/>
              <w:sz w:val="24"/>
              <w:szCs w:val="24"/>
            </w:rPr>
            <w:t xml:space="preserve"> Pemuda di Indonesia. In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Ilmu</w:t>
          </w:r>
          <w:proofErr w:type="spellEnd"/>
          <w:r w:rsidRPr="00C0312A">
            <w:rPr>
              <w:rFonts w:eastAsia="Times New Roman"/>
              <w:i/>
              <w:iCs/>
              <w:sz w:val="24"/>
              <w:szCs w:val="24"/>
            </w:rPr>
            <w:t xml:space="preserve"> </w:t>
          </w:r>
          <w:proofErr w:type="spellStart"/>
          <w:r w:rsidRPr="00C0312A">
            <w:rPr>
              <w:rFonts w:eastAsia="Times New Roman"/>
              <w:i/>
              <w:iCs/>
              <w:sz w:val="24"/>
              <w:szCs w:val="24"/>
            </w:rPr>
            <w:t>Sosial</w:t>
          </w:r>
          <w:proofErr w:type="spellEnd"/>
          <w:r w:rsidRPr="00C0312A">
            <w:rPr>
              <w:rFonts w:eastAsia="Times New Roman"/>
              <w:i/>
              <w:iCs/>
              <w:sz w:val="24"/>
              <w:szCs w:val="24"/>
            </w:rPr>
            <w:t xml:space="preserve"> dan </w:t>
          </w:r>
          <w:proofErr w:type="spellStart"/>
          <w:r w:rsidRPr="00C0312A">
            <w:rPr>
              <w:rFonts w:eastAsia="Times New Roman"/>
              <w:i/>
              <w:iCs/>
              <w:sz w:val="24"/>
              <w:szCs w:val="24"/>
            </w:rPr>
            <w:t>Politik</w:t>
          </w:r>
          <w:proofErr w:type="spellEnd"/>
          <w:r w:rsidRPr="00C0312A">
            <w:rPr>
              <w:rFonts w:eastAsia="Times New Roman"/>
              <w:sz w:val="24"/>
              <w:szCs w:val="24"/>
            </w:rPr>
            <w:t xml:space="preserve"> (Vol. 12, Issue 3). nan.</w:t>
          </w:r>
        </w:p>
        <w:p w14:paraId="76BC529A" w14:textId="77777777" w:rsidR="00F47A66" w:rsidRPr="00C0312A" w:rsidRDefault="00F47A66" w:rsidP="00C0312A">
          <w:pPr>
            <w:autoSpaceDE w:val="0"/>
            <w:autoSpaceDN w:val="0"/>
            <w:ind w:hanging="480"/>
            <w:jc w:val="both"/>
            <w:divId w:val="613825100"/>
            <w:rPr>
              <w:rFonts w:eastAsia="Times New Roman"/>
              <w:sz w:val="24"/>
              <w:szCs w:val="24"/>
            </w:rPr>
          </w:pPr>
          <w:r w:rsidRPr="00C0312A">
            <w:rPr>
              <w:rFonts w:eastAsia="Times New Roman"/>
              <w:sz w:val="24"/>
              <w:szCs w:val="24"/>
            </w:rPr>
            <w:t xml:space="preserve">(KPU), K. P. U. R. I. (2019). </w:t>
          </w:r>
          <w:proofErr w:type="spellStart"/>
          <w:r w:rsidRPr="00C0312A">
            <w:rPr>
              <w:rFonts w:eastAsia="Times New Roman"/>
              <w:i/>
              <w:iCs/>
              <w:sz w:val="24"/>
              <w:szCs w:val="24"/>
            </w:rPr>
            <w:t>Laporan</w:t>
          </w:r>
          <w:proofErr w:type="spellEnd"/>
          <w:r w:rsidRPr="00C0312A">
            <w:rPr>
              <w:rFonts w:eastAsia="Times New Roman"/>
              <w:i/>
              <w:iCs/>
              <w:sz w:val="24"/>
              <w:szCs w:val="24"/>
            </w:rPr>
            <w:t xml:space="preserve"> </w:t>
          </w:r>
          <w:proofErr w:type="spellStart"/>
          <w:r w:rsidRPr="00C0312A">
            <w:rPr>
              <w:rFonts w:eastAsia="Times New Roman"/>
              <w:i/>
              <w:iCs/>
              <w:sz w:val="24"/>
              <w:szCs w:val="24"/>
            </w:rPr>
            <w:t>Statistik</w:t>
          </w:r>
          <w:proofErr w:type="spellEnd"/>
          <w:r w:rsidRPr="00C0312A">
            <w:rPr>
              <w:rFonts w:eastAsia="Times New Roman"/>
              <w:i/>
              <w:iCs/>
              <w:sz w:val="24"/>
              <w:szCs w:val="24"/>
            </w:rPr>
            <w:t xml:space="preserve"> </w:t>
          </w:r>
          <w:proofErr w:type="spellStart"/>
          <w:r w:rsidRPr="00C0312A">
            <w:rPr>
              <w:rFonts w:eastAsia="Times New Roman"/>
              <w:i/>
              <w:iCs/>
              <w:sz w:val="24"/>
              <w:szCs w:val="24"/>
            </w:rPr>
            <w:t>Pemilih</w:t>
          </w:r>
          <w:proofErr w:type="spellEnd"/>
          <w:r w:rsidRPr="00C0312A">
            <w:rPr>
              <w:rFonts w:eastAsia="Times New Roman"/>
              <w:i/>
              <w:iCs/>
              <w:sz w:val="24"/>
              <w:szCs w:val="24"/>
            </w:rPr>
            <w:t xml:space="preserve"> </w:t>
          </w:r>
          <w:proofErr w:type="spellStart"/>
          <w:r w:rsidRPr="00C0312A">
            <w:rPr>
              <w:rFonts w:eastAsia="Times New Roman"/>
              <w:i/>
              <w:iCs/>
              <w:sz w:val="24"/>
              <w:szCs w:val="24"/>
            </w:rPr>
            <w:t>Pemilu</w:t>
          </w:r>
          <w:proofErr w:type="spellEnd"/>
          <w:r w:rsidRPr="00C0312A">
            <w:rPr>
              <w:rFonts w:eastAsia="Times New Roman"/>
              <w:i/>
              <w:iCs/>
              <w:sz w:val="24"/>
              <w:szCs w:val="24"/>
            </w:rPr>
            <w:t xml:space="preserve"> 2014-2019</w:t>
          </w:r>
          <w:r w:rsidRPr="00C0312A">
            <w:rPr>
              <w:rFonts w:eastAsia="Times New Roman"/>
              <w:sz w:val="24"/>
              <w:szCs w:val="24"/>
            </w:rPr>
            <w:t>. KPU.</w:t>
          </w:r>
        </w:p>
        <w:p w14:paraId="31B9D109" w14:textId="77777777" w:rsidR="00F47A66" w:rsidRPr="00C0312A" w:rsidRDefault="00F47A66" w:rsidP="00C0312A">
          <w:pPr>
            <w:autoSpaceDE w:val="0"/>
            <w:autoSpaceDN w:val="0"/>
            <w:ind w:hanging="480"/>
            <w:jc w:val="both"/>
            <w:divId w:val="1457336459"/>
            <w:rPr>
              <w:rFonts w:eastAsia="Times New Roman"/>
              <w:sz w:val="24"/>
              <w:szCs w:val="24"/>
            </w:rPr>
          </w:pPr>
          <w:r w:rsidRPr="00C0312A">
            <w:rPr>
              <w:rFonts w:eastAsia="Times New Roman"/>
              <w:sz w:val="24"/>
              <w:szCs w:val="24"/>
            </w:rPr>
            <w:t xml:space="preserve">(KPU), K. P. U. R. I. (2023). </w:t>
          </w:r>
          <w:proofErr w:type="spellStart"/>
          <w:r w:rsidRPr="00C0312A">
            <w:rPr>
              <w:rFonts w:eastAsia="Times New Roman"/>
              <w:i/>
              <w:iCs/>
              <w:sz w:val="24"/>
              <w:szCs w:val="24"/>
            </w:rPr>
            <w:t>Laporan</w:t>
          </w:r>
          <w:proofErr w:type="spellEnd"/>
          <w:r w:rsidRPr="00C0312A">
            <w:rPr>
              <w:rFonts w:eastAsia="Times New Roman"/>
              <w:i/>
              <w:iCs/>
              <w:sz w:val="24"/>
              <w:szCs w:val="24"/>
            </w:rPr>
            <w:t xml:space="preserve"> </w:t>
          </w:r>
          <w:proofErr w:type="spellStart"/>
          <w:r w:rsidRPr="00C0312A">
            <w:rPr>
              <w:rFonts w:eastAsia="Times New Roman"/>
              <w:i/>
              <w:iCs/>
              <w:sz w:val="24"/>
              <w:szCs w:val="24"/>
            </w:rPr>
            <w:t>Statistik</w:t>
          </w:r>
          <w:proofErr w:type="spellEnd"/>
          <w:r w:rsidRPr="00C0312A">
            <w:rPr>
              <w:rFonts w:eastAsia="Times New Roman"/>
              <w:i/>
              <w:iCs/>
              <w:sz w:val="24"/>
              <w:szCs w:val="24"/>
            </w:rPr>
            <w:t xml:space="preserve"> </w:t>
          </w:r>
          <w:proofErr w:type="spellStart"/>
          <w:r w:rsidRPr="00C0312A">
            <w:rPr>
              <w:rFonts w:eastAsia="Times New Roman"/>
              <w:i/>
              <w:iCs/>
              <w:sz w:val="24"/>
              <w:szCs w:val="24"/>
            </w:rPr>
            <w:t>Partisipasi</w:t>
          </w:r>
          <w:proofErr w:type="spellEnd"/>
          <w:r w:rsidRPr="00C0312A">
            <w:rPr>
              <w:rFonts w:eastAsia="Times New Roman"/>
              <w:i/>
              <w:iCs/>
              <w:sz w:val="24"/>
              <w:szCs w:val="24"/>
            </w:rPr>
            <w:t xml:space="preserve"> </w:t>
          </w:r>
          <w:proofErr w:type="spellStart"/>
          <w:r w:rsidRPr="00C0312A">
            <w:rPr>
              <w:rFonts w:eastAsia="Times New Roman"/>
              <w:i/>
              <w:iCs/>
              <w:sz w:val="24"/>
              <w:szCs w:val="24"/>
            </w:rPr>
            <w:t>Pemilih</w:t>
          </w:r>
          <w:proofErr w:type="spellEnd"/>
          <w:r w:rsidRPr="00C0312A">
            <w:rPr>
              <w:rFonts w:eastAsia="Times New Roman"/>
              <w:i/>
              <w:iCs/>
              <w:sz w:val="24"/>
              <w:szCs w:val="24"/>
            </w:rPr>
            <w:t xml:space="preserve"> dan Pemuda 2023</w:t>
          </w:r>
          <w:r w:rsidRPr="00C0312A">
            <w:rPr>
              <w:rFonts w:eastAsia="Times New Roman"/>
              <w:sz w:val="24"/>
              <w:szCs w:val="24"/>
            </w:rPr>
            <w:t>. KPU. https://doi.org/https://www.kpu.go.id</w:t>
          </w:r>
        </w:p>
        <w:p w14:paraId="4095201C" w14:textId="77777777" w:rsidR="00F47A66" w:rsidRPr="00C0312A" w:rsidRDefault="00F47A66" w:rsidP="00C0312A">
          <w:pPr>
            <w:autoSpaceDE w:val="0"/>
            <w:autoSpaceDN w:val="0"/>
            <w:ind w:hanging="480"/>
            <w:jc w:val="both"/>
            <w:divId w:val="1583374682"/>
            <w:rPr>
              <w:rFonts w:eastAsia="Times New Roman"/>
              <w:sz w:val="24"/>
              <w:szCs w:val="24"/>
            </w:rPr>
          </w:pPr>
          <w:r w:rsidRPr="00C0312A">
            <w:rPr>
              <w:rFonts w:eastAsia="Times New Roman"/>
              <w:sz w:val="24"/>
              <w:szCs w:val="24"/>
            </w:rPr>
            <w:t>Kurniawan, A. (2022). “</w:t>
          </w:r>
          <w:proofErr w:type="spellStart"/>
          <w:r w:rsidRPr="00C0312A">
            <w:rPr>
              <w:rFonts w:eastAsia="Times New Roman"/>
              <w:sz w:val="24"/>
              <w:szCs w:val="24"/>
            </w:rPr>
            <w:t>Partisipasi</w:t>
          </w:r>
          <w:proofErr w:type="spellEnd"/>
          <w:r w:rsidRPr="00C0312A">
            <w:rPr>
              <w:rFonts w:eastAsia="Times New Roman"/>
              <w:sz w:val="24"/>
              <w:szCs w:val="24"/>
            </w:rPr>
            <w:t xml:space="preserve"> </w:t>
          </w:r>
          <w:proofErr w:type="spellStart"/>
          <w:r w:rsidRPr="00C0312A">
            <w:rPr>
              <w:rFonts w:eastAsia="Times New Roman"/>
              <w:sz w:val="24"/>
              <w:szCs w:val="24"/>
            </w:rPr>
            <w:t>Politik</w:t>
          </w:r>
          <w:proofErr w:type="spellEnd"/>
          <w:r w:rsidRPr="00C0312A">
            <w:rPr>
              <w:rFonts w:eastAsia="Times New Roman"/>
              <w:sz w:val="24"/>
              <w:szCs w:val="24"/>
            </w:rPr>
            <w:t xml:space="preserve"> Pemuda di Era </w:t>
          </w:r>
          <w:proofErr w:type="gramStart"/>
          <w:r w:rsidRPr="00C0312A">
            <w:rPr>
              <w:rFonts w:eastAsia="Times New Roman"/>
              <w:sz w:val="24"/>
              <w:szCs w:val="24"/>
            </w:rPr>
            <w:t>Digital,.</w:t>
          </w:r>
          <w:proofErr w:type="gramEnd"/>
          <w:r w:rsidRPr="00C0312A">
            <w:rPr>
              <w:rFonts w:eastAsia="Times New Roman"/>
              <w:sz w:val="24"/>
              <w:szCs w:val="24"/>
            </w:rPr>
            <w:t xml:space="preserve">”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Ilmu</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i/>
              <w:iCs/>
              <w:sz w:val="24"/>
              <w:szCs w:val="24"/>
            </w:rPr>
            <w:t xml:space="preserve"> Dan </w:t>
          </w:r>
          <w:proofErr w:type="spellStart"/>
          <w:r w:rsidRPr="00C0312A">
            <w:rPr>
              <w:rFonts w:eastAsia="Times New Roman"/>
              <w:i/>
              <w:iCs/>
              <w:sz w:val="24"/>
              <w:szCs w:val="24"/>
            </w:rPr>
            <w:t>Pemerintahan</w:t>
          </w:r>
          <w:proofErr w:type="spellEnd"/>
          <w:r w:rsidRPr="00C0312A">
            <w:rPr>
              <w:rFonts w:eastAsia="Times New Roman"/>
              <w:sz w:val="24"/>
              <w:szCs w:val="24"/>
            </w:rPr>
            <w:t xml:space="preserve">, </w:t>
          </w:r>
          <w:r w:rsidRPr="00C0312A">
            <w:rPr>
              <w:rFonts w:eastAsia="Times New Roman"/>
              <w:i/>
              <w:iCs/>
              <w:sz w:val="24"/>
              <w:szCs w:val="24"/>
            </w:rPr>
            <w:t>8</w:t>
          </w:r>
          <w:r w:rsidRPr="00C0312A">
            <w:rPr>
              <w:rFonts w:eastAsia="Times New Roman"/>
              <w:sz w:val="24"/>
              <w:szCs w:val="24"/>
            </w:rPr>
            <w:t>(2), 88–104.</w:t>
          </w:r>
        </w:p>
        <w:p w14:paraId="33FDA3D8" w14:textId="77777777" w:rsidR="00F47A66" w:rsidRPr="00C0312A" w:rsidRDefault="00F47A66" w:rsidP="00C0312A">
          <w:pPr>
            <w:autoSpaceDE w:val="0"/>
            <w:autoSpaceDN w:val="0"/>
            <w:ind w:hanging="480"/>
            <w:jc w:val="both"/>
            <w:divId w:val="861406611"/>
            <w:rPr>
              <w:rFonts w:eastAsia="Times New Roman"/>
              <w:sz w:val="24"/>
              <w:szCs w:val="24"/>
            </w:rPr>
          </w:pPr>
          <w:r w:rsidRPr="00C0312A">
            <w:rPr>
              <w:rFonts w:eastAsia="Times New Roman"/>
              <w:sz w:val="24"/>
              <w:szCs w:val="24"/>
            </w:rPr>
            <w:t xml:space="preserve">Lindsey, J. (2023). Youth Engagement and Political Digitalization in Southeast Asia. </w:t>
          </w:r>
          <w:r w:rsidRPr="00C0312A">
            <w:rPr>
              <w:rFonts w:eastAsia="Times New Roman"/>
              <w:i/>
              <w:iCs/>
              <w:sz w:val="24"/>
              <w:szCs w:val="24"/>
            </w:rPr>
            <w:t>Journal of Asian Political Studies</w:t>
          </w:r>
          <w:r w:rsidRPr="00C0312A">
            <w:rPr>
              <w:rFonts w:eastAsia="Times New Roman"/>
              <w:sz w:val="24"/>
              <w:szCs w:val="24"/>
            </w:rPr>
            <w:t xml:space="preserve">, </w:t>
          </w:r>
          <w:r w:rsidRPr="00C0312A">
            <w:rPr>
              <w:rFonts w:eastAsia="Times New Roman"/>
              <w:i/>
              <w:iCs/>
              <w:sz w:val="24"/>
              <w:szCs w:val="24"/>
            </w:rPr>
            <w:t>15</w:t>
          </w:r>
          <w:r w:rsidRPr="00C0312A">
            <w:rPr>
              <w:rFonts w:eastAsia="Times New Roman"/>
              <w:sz w:val="24"/>
              <w:szCs w:val="24"/>
            </w:rPr>
            <w:t>(2), 102–120.</w:t>
          </w:r>
        </w:p>
        <w:p w14:paraId="24836EDC" w14:textId="77777777" w:rsidR="00F47A66" w:rsidRPr="00C0312A" w:rsidRDefault="00F47A66" w:rsidP="00C0312A">
          <w:pPr>
            <w:autoSpaceDE w:val="0"/>
            <w:autoSpaceDN w:val="0"/>
            <w:ind w:hanging="480"/>
            <w:jc w:val="both"/>
            <w:divId w:val="426930577"/>
            <w:rPr>
              <w:rFonts w:eastAsia="Times New Roman"/>
              <w:sz w:val="24"/>
              <w:szCs w:val="24"/>
            </w:rPr>
          </w:pPr>
          <w:r w:rsidRPr="00C0312A">
            <w:rPr>
              <w:rFonts w:eastAsia="Times New Roman"/>
              <w:sz w:val="24"/>
              <w:szCs w:val="24"/>
            </w:rPr>
            <w:t xml:space="preserve">Lutfi, M. (2016). Ideological Orientation and Political Pragmatism Model Formation of Coalition in Simultaneous Regional Head Elections in Central Java 2015.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Ilmu</w:t>
          </w:r>
          <w:proofErr w:type="spellEnd"/>
          <w:r w:rsidRPr="00C0312A">
            <w:rPr>
              <w:rFonts w:eastAsia="Times New Roman"/>
              <w:i/>
              <w:iCs/>
              <w:sz w:val="24"/>
              <w:szCs w:val="24"/>
            </w:rPr>
            <w:t xml:space="preserve"> </w:t>
          </w:r>
          <w:proofErr w:type="spellStart"/>
          <w:r w:rsidRPr="00C0312A">
            <w:rPr>
              <w:rFonts w:eastAsia="Times New Roman"/>
              <w:i/>
              <w:iCs/>
              <w:sz w:val="24"/>
              <w:szCs w:val="24"/>
            </w:rPr>
            <w:t>Sosial</w:t>
          </w:r>
          <w:proofErr w:type="spellEnd"/>
          <w:r w:rsidRPr="00C0312A">
            <w:rPr>
              <w:rFonts w:eastAsia="Times New Roman"/>
              <w:i/>
              <w:iCs/>
              <w:sz w:val="24"/>
              <w:szCs w:val="24"/>
            </w:rPr>
            <w:t xml:space="preserve"> Dan </w:t>
          </w:r>
          <w:proofErr w:type="spellStart"/>
          <w:r w:rsidRPr="00C0312A">
            <w:rPr>
              <w:rFonts w:eastAsia="Times New Roman"/>
              <w:i/>
              <w:iCs/>
              <w:sz w:val="24"/>
              <w:szCs w:val="24"/>
            </w:rPr>
            <w:t>Ilmu</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sz w:val="24"/>
              <w:szCs w:val="24"/>
            </w:rPr>
            <w:t xml:space="preserve">, </w:t>
          </w:r>
          <w:r w:rsidRPr="00C0312A">
            <w:rPr>
              <w:rFonts w:eastAsia="Times New Roman"/>
              <w:i/>
              <w:iCs/>
              <w:sz w:val="24"/>
              <w:szCs w:val="24"/>
            </w:rPr>
            <w:t>19</w:t>
          </w:r>
          <w:r w:rsidRPr="00C0312A">
            <w:rPr>
              <w:rFonts w:eastAsia="Times New Roman"/>
              <w:sz w:val="24"/>
              <w:szCs w:val="24"/>
            </w:rPr>
            <w:t>, 234–250.</w:t>
          </w:r>
        </w:p>
        <w:p w14:paraId="6140BC25" w14:textId="77777777" w:rsidR="00F47A66" w:rsidRPr="00C0312A" w:rsidRDefault="00F47A66" w:rsidP="00C0312A">
          <w:pPr>
            <w:autoSpaceDE w:val="0"/>
            <w:autoSpaceDN w:val="0"/>
            <w:ind w:hanging="480"/>
            <w:jc w:val="both"/>
            <w:divId w:val="2033605738"/>
            <w:rPr>
              <w:rFonts w:eastAsia="Times New Roman"/>
              <w:sz w:val="24"/>
              <w:szCs w:val="24"/>
            </w:rPr>
          </w:pPr>
          <w:r w:rsidRPr="00C0312A">
            <w:rPr>
              <w:rFonts w:eastAsia="Times New Roman"/>
              <w:sz w:val="24"/>
              <w:szCs w:val="24"/>
            </w:rPr>
            <w:t xml:space="preserve">Mietzner, M. (2014). Indonesia’s 2014 Elections: Populist Incumbent Jokowi and the Role of Political Dynasties. </w:t>
          </w:r>
          <w:r w:rsidRPr="00C0312A">
            <w:rPr>
              <w:rFonts w:eastAsia="Times New Roman"/>
              <w:i/>
              <w:iCs/>
              <w:sz w:val="24"/>
              <w:szCs w:val="24"/>
            </w:rPr>
            <w:t>Asian Survey</w:t>
          </w:r>
          <w:r w:rsidRPr="00C0312A">
            <w:rPr>
              <w:rFonts w:eastAsia="Times New Roman"/>
              <w:sz w:val="24"/>
              <w:szCs w:val="24"/>
            </w:rPr>
            <w:t xml:space="preserve">, </w:t>
          </w:r>
          <w:r w:rsidRPr="00C0312A">
            <w:rPr>
              <w:rFonts w:eastAsia="Times New Roman"/>
              <w:i/>
              <w:iCs/>
              <w:sz w:val="24"/>
              <w:szCs w:val="24"/>
            </w:rPr>
            <w:t>54</w:t>
          </w:r>
          <w:r w:rsidRPr="00C0312A">
            <w:rPr>
              <w:rFonts w:eastAsia="Times New Roman"/>
              <w:sz w:val="24"/>
              <w:szCs w:val="24"/>
            </w:rPr>
            <w:t>(6), 1063–1085.</w:t>
          </w:r>
        </w:p>
        <w:p w14:paraId="0B7EC990" w14:textId="77777777" w:rsidR="00F47A66" w:rsidRPr="00C0312A" w:rsidRDefault="00F47A66" w:rsidP="00C0312A">
          <w:pPr>
            <w:autoSpaceDE w:val="0"/>
            <w:autoSpaceDN w:val="0"/>
            <w:ind w:hanging="480"/>
            <w:jc w:val="both"/>
            <w:divId w:val="1025014760"/>
            <w:rPr>
              <w:rFonts w:eastAsia="Times New Roman"/>
              <w:sz w:val="24"/>
              <w:szCs w:val="24"/>
            </w:rPr>
          </w:pPr>
          <w:proofErr w:type="spellStart"/>
          <w:r w:rsidRPr="00C0312A">
            <w:rPr>
              <w:rFonts w:eastAsia="Times New Roman"/>
              <w:sz w:val="24"/>
              <w:szCs w:val="24"/>
            </w:rPr>
            <w:t>Moleong</w:t>
          </w:r>
          <w:proofErr w:type="spellEnd"/>
          <w:r w:rsidRPr="00C0312A">
            <w:rPr>
              <w:rFonts w:eastAsia="Times New Roman"/>
              <w:sz w:val="24"/>
              <w:szCs w:val="24"/>
            </w:rPr>
            <w:t xml:space="preserve">, L. J. (2012). </w:t>
          </w:r>
          <w:proofErr w:type="spellStart"/>
          <w:r w:rsidRPr="00C0312A">
            <w:rPr>
              <w:rFonts w:eastAsia="Times New Roman"/>
              <w:i/>
              <w:iCs/>
              <w:sz w:val="24"/>
              <w:szCs w:val="24"/>
            </w:rPr>
            <w:t>Metodologi</w:t>
          </w:r>
          <w:proofErr w:type="spellEnd"/>
          <w:r w:rsidRPr="00C0312A">
            <w:rPr>
              <w:rFonts w:eastAsia="Times New Roman"/>
              <w:i/>
              <w:iCs/>
              <w:sz w:val="24"/>
              <w:szCs w:val="24"/>
            </w:rPr>
            <w:t xml:space="preserve"> </w:t>
          </w:r>
          <w:proofErr w:type="spellStart"/>
          <w:r w:rsidRPr="00C0312A">
            <w:rPr>
              <w:rFonts w:eastAsia="Times New Roman"/>
              <w:i/>
              <w:iCs/>
              <w:sz w:val="24"/>
              <w:szCs w:val="24"/>
            </w:rPr>
            <w:t>Penelitian</w:t>
          </w:r>
          <w:proofErr w:type="spellEnd"/>
          <w:r w:rsidRPr="00C0312A">
            <w:rPr>
              <w:rFonts w:eastAsia="Times New Roman"/>
              <w:i/>
              <w:iCs/>
              <w:sz w:val="24"/>
              <w:szCs w:val="24"/>
            </w:rPr>
            <w:t xml:space="preserve"> </w:t>
          </w:r>
          <w:proofErr w:type="spellStart"/>
          <w:r w:rsidRPr="00C0312A">
            <w:rPr>
              <w:rFonts w:eastAsia="Times New Roman"/>
              <w:i/>
              <w:iCs/>
              <w:sz w:val="24"/>
              <w:szCs w:val="24"/>
            </w:rPr>
            <w:t>Kualitatif</w:t>
          </w:r>
          <w:proofErr w:type="spellEnd"/>
          <w:r w:rsidRPr="00C0312A">
            <w:rPr>
              <w:rFonts w:eastAsia="Times New Roman"/>
              <w:i/>
              <w:iCs/>
              <w:sz w:val="24"/>
              <w:szCs w:val="24"/>
            </w:rPr>
            <w:t xml:space="preserve"> (</w:t>
          </w:r>
          <w:proofErr w:type="spellStart"/>
          <w:r w:rsidRPr="00C0312A">
            <w:rPr>
              <w:rFonts w:eastAsia="Times New Roman"/>
              <w:i/>
              <w:iCs/>
              <w:sz w:val="24"/>
              <w:szCs w:val="24"/>
            </w:rPr>
            <w:t>Edisi</w:t>
          </w:r>
          <w:proofErr w:type="spellEnd"/>
          <w:r w:rsidRPr="00C0312A">
            <w:rPr>
              <w:rFonts w:eastAsia="Times New Roman"/>
              <w:i/>
              <w:iCs/>
              <w:sz w:val="24"/>
              <w:szCs w:val="24"/>
            </w:rPr>
            <w:t xml:space="preserve"> </w:t>
          </w:r>
          <w:proofErr w:type="spellStart"/>
          <w:r w:rsidRPr="00C0312A">
            <w:rPr>
              <w:rFonts w:eastAsia="Times New Roman"/>
              <w:i/>
              <w:iCs/>
              <w:sz w:val="24"/>
              <w:szCs w:val="24"/>
            </w:rPr>
            <w:t>Revisi</w:t>
          </w:r>
          <w:proofErr w:type="spellEnd"/>
          <w:r w:rsidRPr="00C0312A">
            <w:rPr>
              <w:rFonts w:eastAsia="Times New Roman"/>
              <w:i/>
              <w:iCs/>
              <w:sz w:val="24"/>
              <w:szCs w:val="24"/>
            </w:rPr>
            <w:t>)</w:t>
          </w:r>
          <w:r w:rsidRPr="00C0312A">
            <w:rPr>
              <w:rFonts w:eastAsia="Times New Roman"/>
              <w:sz w:val="24"/>
              <w:szCs w:val="24"/>
            </w:rPr>
            <w:t>. 157.</w:t>
          </w:r>
        </w:p>
        <w:p w14:paraId="1A073EEE" w14:textId="77777777" w:rsidR="00F47A66" w:rsidRPr="00C0312A" w:rsidRDefault="00F47A66" w:rsidP="00C0312A">
          <w:pPr>
            <w:autoSpaceDE w:val="0"/>
            <w:autoSpaceDN w:val="0"/>
            <w:ind w:hanging="480"/>
            <w:jc w:val="both"/>
            <w:divId w:val="1409618307"/>
            <w:rPr>
              <w:rFonts w:eastAsia="Times New Roman"/>
              <w:sz w:val="24"/>
              <w:szCs w:val="24"/>
            </w:rPr>
          </w:pPr>
          <w:proofErr w:type="spellStart"/>
          <w:r w:rsidRPr="00C0312A">
            <w:rPr>
              <w:rFonts w:eastAsia="Times New Roman"/>
              <w:sz w:val="24"/>
              <w:szCs w:val="24"/>
            </w:rPr>
            <w:t>Sjamsuddin</w:t>
          </w:r>
          <w:proofErr w:type="spellEnd"/>
          <w:r w:rsidRPr="00C0312A">
            <w:rPr>
              <w:rFonts w:eastAsia="Times New Roman"/>
              <w:sz w:val="24"/>
              <w:szCs w:val="24"/>
            </w:rPr>
            <w:t xml:space="preserve">, H. (2018). </w:t>
          </w:r>
          <w:r w:rsidRPr="00C0312A">
            <w:rPr>
              <w:rFonts w:eastAsia="Times New Roman"/>
              <w:i/>
              <w:iCs/>
              <w:sz w:val="24"/>
              <w:szCs w:val="24"/>
            </w:rPr>
            <w:t xml:space="preserve">Pemuda dan </w:t>
          </w:r>
          <w:proofErr w:type="spellStart"/>
          <w:r w:rsidRPr="00C0312A">
            <w:rPr>
              <w:rFonts w:eastAsia="Times New Roman"/>
              <w:i/>
              <w:iCs/>
              <w:sz w:val="24"/>
              <w:szCs w:val="24"/>
            </w:rPr>
            <w:t>Partisipasi</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i/>
              <w:iCs/>
              <w:sz w:val="24"/>
              <w:szCs w:val="24"/>
            </w:rPr>
            <w:t xml:space="preserve"> </w:t>
          </w:r>
          <w:proofErr w:type="spellStart"/>
          <w:r w:rsidRPr="00C0312A">
            <w:rPr>
              <w:rFonts w:eastAsia="Times New Roman"/>
              <w:i/>
              <w:iCs/>
              <w:sz w:val="24"/>
              <w:szCs w:val="24"/>
            </w:rPr>
            <w:t>dalam</w:t>
          </w:r>
          <w:proofErr w:type="spellEnd"/>
          <w:r w:rsidRPr="00C0312A">
            <w:rPr>
              <w:rFonts w:eastAsia="Times New Roman"/>
              <w:i/>
              <w:iCs/>
              <w:sz w:val="24"/>
              <w:szCs w:val="24"/>
            </w:rPr>
            <w:t xml:space="preserve"> </w:t>
          </w:r>
          <w:proofErr w:type="spellStart"/>
          <w:r w:rsidRPr="00C0312A">
            <w:rPr>
              <w:rFonts w:eastAsia="Times New Roman"/>
              <w:i/>
              <w:iCs/>
              <w:sz w:val="24"/>
              <w:szCs w:val="24"/>
            </w:rPr>
            <w:t>Demokrasi</w:t>
          </w:r>
          <w:proofErr w:type="spellEnd"/>
          <w:r w:rsidRPr="00C0312A">
            <w:rPr>
              <w:rFonts w:eastAsia="Times New Roman"/>
              <w:i/>
              <w:iCs/>
              <w:sz w:val="24"/>
              <w:szCs w:val="24"/>
            </w:rPr>
            <w:t xml:space="preserve"> Digital</w:t>
          </w:r>
          <w:r w:rsidRPr="00C0312A">
            <w:rPr>
              <w:rFonts w:eastAsia="Times New Roman"/>
              <w:sz w:val="24"/>
              <w:szCs w:val="24"/>
            </w:rPr>
            <w:t>.</w:t>
          </w:r>
        </w:p>
        <w:p w14:paraId="2305EAFB" w14:textId="77777777" w:rsidR="00F47A66" w:rsidRPr="00C0312A" w:rsidRDefault="00F47A66" w:rsidP="00C0312A">
          <w:pPr>
            <w:autoSpaceDE w:val="0"/>
            <w:autoSpaceDN w:val="0"/>
            <w:ind w:hanging="480"/>
            <w:jc w:val="both"/>
            <w:divId w:val="1771119391"/>
            <w:rPr>
              <w:rFonts w:eastAsia="Times New Roman"/>
              <w:sz w:val="24"/>
              <w:szCs w:val="24"/>
            </w:rPr>
          </w:pPr>
          <w:r w:rsidRPr="00C0312A">
            <w:rPr>
              <w:rFonts w:eastAsia="Times New Roman"/>
              <w:sz w:val="24"/>
              <w:szCs w:val="24"/>
            </w:rPr>
            <w:t xml:space="preserve">Statista. (2023). </w:t>
          </w:r>
          <w:r w:rsidRPr="00C0312A">
            <w:rPr>
              <w:rFonts w:eastAsia="Times New Roman"/>
              <w:i/>
              <w:iCs/>
              <w:sz w:val="24"/>
              <w:szCs w:val="24"/>
            </w:rPr>
            <w:t>Digital Political Participation Statistics Worldwide</w:t>
          </w:r>
          <w:r w:rsidRPr="00C0312A">
            <w:rPr>
              <w:rFonts w:eastAsia="Times New Roman"/>
              <w:sz w:val="24"/>
              <w:szCs w:val="24"/>
            </w:rPr>
            <w:t>.</w:t>
          </w:r>
        </w:p>
        <w:p w14:paraId="351473B4" w14:textId="77777777" w:rsidR="00F47A66" w:rsidRPr="00C0312A" w:rsidRDefault="00F47A66" w:rsidP="00C0312A">
          <w:pPr>
            <w:autoSpaceDE w:val="0"/>
            <w:autoSpaceDN w:val="0"/>
            <w:ind w:hanging="480"/>
            <w:jc w:val="both"/>
            <w:divId w:val="1414203191"/>
            <w:rPr>
              <w:rFonts w:eastAsia="Times New Roman"/>
              <w:sz w:val="24"/>
              <w:szCs w:val="24"/>
            </w:rPr>
          </w:pPr>
          <w:proofErr w:type="spellStart"/>
          <w:r w:rsidRPr="00C0312A">
            <w:rPr>
              <w:rFonts w:eastAsia="Times New Roman"/>
              <w:sz w:val="24"/>
              <w:szCs w:val="24"/>
            </w:rPr>
            <w:lastRenderedPageBreak/>
            <w:t>Sunarso</w:t>
          </w:r>
          <w:proofErr w:type="spellEnd"/>
          <w:r w:rsidRPr="00C0312A">
            <w:rPr>
              <w:rFonts w:eastAsia="Times New Roman"/>
              <w:sz w:val="24"/>
              <w:szCs w:val="24"/>
            </w:rPr>
            <w:t xml:space="preserve"> et al., R. (2022). </w:t>
          </w:r>
          <w:proofErr w:type="spellStart"/>
          <w:r w:rsidRPr="00C0312A">
            <w:rPr>
              <w:rFonts w:eastAsia="Times New Roman"/>
              <w:sz w:val="24"/>
              <w:szCs w:val="24"/>
            </w:rPr>
            <w:t>Partisipasi</w:t>
          </w:r>
          <w:proofErr w:type="spellEnd"/>
          <w:r w:rsidRPr="00C0312A">
            <w:rPr>
              <w:rFonts w:eastAsia="Times New Roman"/>
              <w:sz w:val="24"/>
              <w:szCs w:val="24"/>
            </w:rPr>
            <w:t xml:space="preserve"> </w:t>
          </w:r>
          <w:proofErr w:type="spellStart"/>
          <w:r w:rsidRPr="00C0312A">
            <w:rPr>
              <w:rFonts w:eastAsia="Times New Roman"/>
              <w:sz w:val="24"/>
              <w:szCs w:val="24"/>
            </w:rPr>
            <w:t>Politik</w:t>
          </w:r>
          <w:proofErr w:type="spellEnd"/>
          <w:r w:rsidRPr="00C0312A">
            <w:rPr>
              <w:rFonts w:eastAsia="Times New Roman"/>
              <w:sz w:val="24"/>
              <w:szCs w:val="24"/>
            </w:rPr>
            <w:t xml:space="preserve"> Pemuda </w:t>
          </w:r>
          <w:proofErr w:type="spellStart"/>
          <w:r w:rsidRPr="00C0312A">
            <w:rPr>
              <w:rFonts w:eastAsia="Times New Roman"/>
              <w:sz w:val="24"/>
              <w:szCs w:val="24"/>
            </w:rPr>
            <w:t>dalam</w:t>
          </w:r>
          <w:proofErr w:type="spellEnd"/>
          <w:r w:rsidRPr="00C0312A">
            <w:rPr>
              <w:rFonts w:eastAsia="Times New Roman"/>
              <w:sz w:val="24"/>
              <w:szCs w:val="24"/>
            </w:rPr>
            <w:t xml:space="preserve"> Era Digital di Indonesia.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i/>
              <w:iCs/>
              <w:sz w:val="24"/>
              <w:szCs w:val="24"/>
            </w:rPr>
            <w:t xml:space="preserve"> Dan </w:t>
          </w:r>
          <w:proofErr w:type="spellStart"/>
          <w:r w:rsidRPr="00C0312A">
            <w:rPr>
              <w:rFonts w:eastAsia="Times New Roman"/>
              <w:i/>
              <w:iCs/>
              <w:sz w:val="24"/>
              <w:szCs w:val="24"/>
            </w:rPr>
            <w:t>Sosial</w:t>
          </w:r>
          <w:proofErr w:type="spellEnd"/>
          <w:r w:rsidRPr="00C0312A">
            <w:rPr>
              <w:rFonts w:eastAsia="Times New Roman"/>
              <w:sz w:val="24"/>
              <w:szCs w:val="24"/>
            </w:rPr>
            <w:t xml:space="preserve">, </w:t>
          </w:r>
          <w:r w:rsidRPr="00C0312A">
            <w:rPr>
              <w:rFonts w:eastAsia="Times New Roman"/>
              <w:i/>
              <w:iCs/>
              <w:sz w:val="24"/>
              <w:szCs w:val="24"/>
            </w:rPr>
            <w:t>10</w:t>
          </w:r>
          <w:r w:rsidRPr="00C0312A">
            <w:rPr>
              <w:rFonts w:eastAsia="Times New Roman"/>
              <w:sz w:val="24"/>
              <w:szCs w:val="24"/>
            </w:rPr>
            <w:t>(1), 45–60.</w:t>
          </w:r>
        </w:p>
        <w:p w14:paraId="6CA79608" w14:textId="77777777" w:rsidR="00F47A66" w:rsidRPr="00C0312A" w:rsidRDefault="00F47A66" w:rsidP="00C0312A">
          <w:pPr>
            <w:autoSpaceDE w:val="0"/>
            <w:autoSpaceDN w:val="0"/>
            <w:ind w:hanging="480"/>
            <w:jc w:val="both"/>
            <w:divId w:val="893389476"/>
            <w:rPr>
              <w:rFonts w:eastAsia="Times New Roman"/>
              <w:sz w:val="24"/>
              <w:szCs w:val="24"/>
            </w:rPr>
          </w:pPr>
          <w:r w:rsidRPr="00C0312A">
            <w:rPr>
              <w:rFonts w:eastAsia="Times New Roman"/>
              <w:sz w:val="24"/>
              <w:szCs w:val="24"/>
            </w:rPr>
            <w:t xml:space="preserve">Tirto.id. (2024). </w:t>
          </w:r>
          <w:r w:rsidRPr="00C0312A">
            <w:rPr>
              <w:rFonts w:eastAsia="Times New Roman"/>
              <w:i/>
              <w:iCs/>
              <w:sz w:val="24"/>
              <w:szCs w:val="24"/>
            </w:rPr>
            <w:t>“</w:t>
          </w:r>
          <w:proofErr w:type="spellStart"/>
          <w:r w:rsidRPr="00C0312A">
            <w:rPr>
              <w:rFonts w:eastAsia="Times New Roman"/>
              <w:i/>
              <w:iCs/>
              <w:sz w:val="24"/>
              <w:szCs w:val="24"/>
            </w:rPr>
            <w:t>Tren</w:t>
          </w:r>
          <w:proofErr w:type="spellEnd"/>
          <w:r w:rsidRPr="00C0312A">
            <w:rPr>
              <w:rFonts w:eastAsia="Times New Roman"/>
              <w:i/>
              <w:iCs/>
              <w:sz w:val="24"/>
              <w:szCs w:val="24"/>
            </w:rPr>
            <w:t xml:space="preserve"> </w:t>
          </w:r>
          <w:proofErr w:type="spellStart"/>
          <w:r w:rsidRPr="00C0312A">
            <w:rPr>
              <w:rFonts w:eastAsia="Times New Roman"/>
              <w:i/>
              <w:iCs/>
              <w:sz w:val="24"/>
              <w:szCs w:val="24"/>
            </w:rPr>
            <w:t>Partisipasi</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i/>
              <w:iCs/>
              <w:sz w:val="24"/>
              <w:szCs w:val="24"/>
            </w:rPr>
            <w:t xml:space="preserve"> Pemuda </w:t>
          </w:r>
          <w:proofErr w:type="spellStart"/>
          <w:r w:rsidRPr="00C0312A">
            <w:rPr>
              <w:rFonts w:eastAsia="Times New Roman"/>
              <w:i/>
              <w:iCs/>
              <w:sz w:val="24"/>
              <w:szCs w:val="24"/>
            </w:rPr>
            <w:t>dalam</w:t>
          </w:r>
          <w:proofErr w:type="spellEnd"/>
          <w:r w:rsidRPr="00C0312A">
            <w:rPr>
              <w:rFonts w:eastAsia="Times New Roman"/>
              <w:i/>
              <w:iCs/>
              <w:sz w:val="24"/>
              <w:szCs w:val="24"/>
            </w:rPr>
            <w:t xml:space="preserve"> Era Digital.”</w:t>
          </w:r>
          <w:r w:rsidRPr="00C0312A">
            <w:rPr>
              <w:rFonts w:eastAsia="Times New Roman"/>
              <w:sz w:val="24"/>
              <w:szCs w:val="24"/>
            </w:rPr>
            <w:t xml:space="preserve"> https://doi.org/https://tirto.id</w:t>
          </w:r>
        </w:p>
        <w:p w14:paraId="7433A258" w14:textId="77777777" w:rsidR="00F47A66" w:rsidRPr="00C0312A" w:rsidRDefault="00F47A66" w:rsidP="00C0312A">
          <w:pPr>
            <w:autoSpaceDE w:val="0"/>
            <w:autoSpaceDN w:val="0"/>
            <w:ind w:hanging="480"/>
            <w:jc w:val="both"/>
            <w:divId w:val="1420371980"/>
            <w:rPr>
              <w:rFonts w:eastAsia="Times New Roman"/>
              <w:sz w:val="24"/>
              <w:szCs w:val="24"/>
            </w:rPr>
          </w:pPr>
          <w:proofErr w:type="spellStart"/>
          <w:r w:rsidRPr="00C0312A">
            <w:rPr>
              <w:rFonts w:eastAsia="Times New Roman"/>
              <w:sz w:val="24"/>
              <w:szCs w:val="24"/>
            </w:rPr>
            <w:t>Yustiningrum</w:t>
          </w:r>
          <w:proofErr w:type="spellEnd"/>
          <w:r w:rsidRPr="00C0312A">
            <w:rPr>
              <w:rFonts w:eastAsia="Times New Roman"/>
              <w:sz w:val="24"/>
              <w:szCs w:val="24"/>
            </w:rPr>
            <w:t xml:space="preserve"> W., R. R. E. dan I. (2014). Political Participation and Voting Behavior in the 2014 Election. </w:t>
          </w:r>
          <w:proofErr w:type="spellStart"/>
          <w:r w:rsidRPr="00C0312A">
            <w:rPr>
              <w:rFonts w:eastAsia="Times New Roman"/>
              <w:i/>
              <w:iCs/>
              <w:sz w:val="24"/>
              <w:szCs w:val="24"/>
            </w:rPr>
            <w:t>Jurnal</w:t>
          </w:r>
          <w:proofErr w:type="spellEnd"/>
          <w:r w:rsidRPr="00C0312A">
            <w:rPr>
              <w:rFonts w:eastAsia="Times New Roman"/>
              <w:i/>
              <w:iCs/>
              <w:sz w:val="24"/>
              <w:szCs w:val="24"/>
            </w:rPr>
            <w:t xml:space="preserve"> </w:t>
          </w:r>
          <w:proofErr w:type="spellStart"/>
          <w:r w:rsidRPr="00C0312A">
            <w:rPr>
              <w:rFonts w:eastAsia="Times New Roman"/>
              <w:i/>
              <w:iCs/>
              <w:sz w:val="24"/>
              <w:szCs w:val="24"/>
            </w:rPr>
            <w:t>Penelitian</w:t>
          </w:r>
          <w:proofErr w:type="spellEnd"/>
          <w:r w:rsidRPr="00C0312A">
            <w:rPr>
              <w:rFonts w:eastAsia="Times New Roman"/>
              <w:i/>
              <w:iCs/>
              <w:sz w:val="24"/>
              <w:szCs w:val="24"/>
            </w:rPr>
            <w:t xml:space="preserve"> </w:t>
          </w:r>
          <w:proofErr w:type="spellStart"/>
          <w:r w:rsidRPr="00C0312A">
            <w:rPr>
              <w:rFonts w:eastAsia="Times New Roman"/>
              <w:i/>
              <w:iCs/>
              <w:sz w:val="24"/>
              <w:szCs w:val="24"/>
            </w:rPr>
            <w:t>Politik</w:t>
          </w:r>
          <w:proofErr w:type="spellEnd"/>
          <w:r w:rsidRPr="00C0312A">
            <w:rPr>
              <w:rFonts w:eastAsia="Times New Roman"/>
              <w:sz w:val="24"/>
              <w:szCs w:val="24"/>
            </w:rPr>
            <w:t xml:space="preserve">, </w:t>
          </w:r>
          <w:r w:rsidRPr="00C0312A">
            <w:rPr>
              <w:rFonts w:eastAsia="Times New Roman"/>
              <w:i/>
              <w:iCs/>
              <w:sz w:val="24"/>
              <w:szCs w:val="24"/>
            </w:rPr>
            <w:t>12</w:t>
          </w:r>
          <w:r w:rsidRPr="00C0312A">
            <w:rPr>
              <w:rFonts w:eastAsia="Times New Roman"/>
              <w:sz w:val="24"/>
              <w:szCs w:val="24"/>
            </w:rPr>
            <w:t>, 117–135.</w:t>
          </w:r>
        </w:p>
        <w:p w14:paraId="48629FE4" w14:textId="7BE80A78" w:rsidR="00F47A66" w:rsidRPr="004D7DEA" w:rsidRDefault="00F47A66" w:rsidP="00C0312A">
          <w:pPr>
            <w:ind w:hanging="480"/>
            <w:jc w:val="both"/>
            <w:rPr>
              <w:bCs/>
              <w:i/>
              <w:iCs/>
              <w:sz w:val="22"/>
              <w:szCs w:val="22"/>
              <w:lang w:val="fi-FI" w:eastAsia="en-US"/>
            </w:rPr>
          </w:pPr>
          <w:r w:rsidRPr="00C0312A">
            <w:rPr>
              <w:rFonts w:eastAsia="Times New Roman"/>
              <w:sz w:val="24"/>
              <w:szCs w:val="24"/>
            </w:rPr>
            <w:t> </w:t>
          </w:r>
        </w:p>
      </w:sdtContent>
    </w:sdt>
    <w:p w14:paraId="059049B4" w14:textId="77777777" w:rsidR="0007250E" w:rsidRPr="004D7DEA" w:rsidRDefault="0007250E" w:rsidP="00654A4C">
      <w:pPr>
        <w:rPr>
          <w:rFonts w:asciiTheme="majorBidi" w:hAnsiTheme="majorBidi" w:cstheme="majorBidi"/>
          <w:sz w:val="22"/>
          <w:szCs w:val="22"/>
          <w:lang w:val="fi-FI"/>
        </w:rPr>
      </w:pPr>
    </w:p>
    <w:p w14:paraId="5C5244F8" w14:textId="22DD02D3" w:rsidR="00017280" w:rsidRPr="0028782C" w:rsidRDefault="00017280" w:rsidP="008F3057">
      <w:pPr>
        <w:widowControl w:val="0"/>
        <w:autoSpaceDE w:val="0"/>
        <w:autoSpaceDN w:val="0"/>
        <w:adjustRightInd w:val="0"/>
        <w:ind w:left="480" w:hanging="480"/>
        <w:jc w:val="both"/>
        <w:rPr>
          <w:sz w:val="22"/>
          <w:szCs w:val="22"/>
          <w:lang w:val="id-ID"/>
        </w:rPr>
      </w:pPr>
    </w:p>
    <w:tbl>
      <w:tblPr>
        <w:tblW w:w="0" w:type="auto"/>
        <w:jc w:val="center"/>
        <w:tblLook w:val="04A0" w:firstRow="1" w:lastRow="0" w:firstColumn="1" w:lastColumn="0" w:noHBand="0" w:noVBand="1"/>
      </w:tblPr>
      <w:tblGrid>
        <w:gridCol w:w="222"/>
        <w:gridCol w:w="8148"/>
      </w:tblGrid>
      <w:tr w:rsidR="00017280" w:rsidRPr="00C0312A" w14:paraId="24AE7054" w14:textId="77777777" w:rsidTr="00017280">
        <w:trPr>
          <w:jc w:val="center"/>
        </w:trPr>
        <w:tc>
          <w:tcPr>
            <w:tcW w:w="0" w:type="auto"/>
            <w:shd w:val="clear" w:color="auto" w:fill="auto"/>
            <w:vAlign w:val="center"/>
          </w:tcPr>
          <w:p w14:paraId="5B2CBD8D" w14:textId="31B39FB0" w:rsidR="00017280" w:rsidRPr="008D6A90" w:rsidRDefault="00017280" w:rsidP="00A97E67">
            <w:pPr>
              <w:pStyle w:val="JW71References"/>
              <w:rPr>
                <w:szCs w:val="18"/>
              </w:rPr>
            </w:pPr>
          </w:p>
        </w:tc>
        <w:tc>
          <w:tcPr>
            <w:tcW w:w="8148" w:type="dxa"/>
            <w:shd w:val="clear" w:color="auto" w:fill="auto"/>
            <w:vAlign w:val="center"/>
          </w:tcPr>
          <w:p w14:paraId="5E70B3CC" w14:textId="33F50EF3" w:rsidR="00017280" w:rsidRPr="00C0312A" w:rsidRDefault="00017280" w:rsidP="00017280">
            <w:pPr>
              <w:pStyle w:val="JW71References"/>
              <w:ind w:left="1089" w:firstLine="21"/>
              <w:rPr>
                <w:rFonts w:ascii="Times New Roman" w:hAnsi="Times New Roman"/>
                <w:sz w:val="22"/>
                <w:szCs w:val="22"/>
              </w:rPr>
            </w:pPr>
            <w:r w:rsidRPr="00C0312A">
              <w:rPr>
                <w:rFonts w:ascii="Times New Roman" w:hAnsi="Times New Roman"/>
                <w:b/>
                <w:bCs/>
                <w:color w:val="0000FF"/>
                <w:sz w:val="22"/>
                <w:szCs w:val="22"/>
                <w:lang w:val="en-US"/>
              </w:rPr>
              <w:drawing>
                <wp:anchor distT="0" distB="0" distL="114300" distR="114300" simplePos="0" relativeHeight="251659264" behindDoc="1" locked="0" layoutInCell="1" allowOverlap="1" wp14:anchorId="5C56BA7E" wp14:editId="5F2B2C51">
                  <wp:simplePos x="0" y="0"/>
                  <wp:positionH relativeFrom="column">
                    <wp:posOffset>-415925</wp:posOffset>
                  </wp:positionH>
                  <wp:positionV relativeFrom="paragraph">
                    <wp:posOffset>54610</wp:posOffset>
                  </wp:positionV>
                  <wp:extent cx="1060450" cy="373380"/>
                  <wp:effectExtent l="0" t="0" r="6350" b="7620"/>
                  <wp:wrapNone/>
                  <wp:docPr id="5" name="Picture 5" descr="https://jurnal.syntax-idea.co.id/public/site/images/idea/88x31.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04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12A">
              <w:rPr>
                <w:rFonts w:ascii="Times New Roman" w:hAnsi="Times New Roman"/>
                <w:sz w:val="22"/>
                <w:szCs w:val="22"/>
              </w:rPr>
              <w:t>© 202</w:t>
            </w:r>
            <w:r w:rsidR="00AA4B09" w:rsidRPr="00C0312A">
              <w:rPr>
                <w:rFonts w:ascii="Times New Roman" w:hAnsi="Times New Roman"/>
                <w:sz w:val="22"/>
                <w:szCs w:val="22"/>
              </w:rPr>
              <w:t>2</w:t>
            </w:r>
            <w:r w:rsidRPr="00C0312A">
              <w:rPr>
                <w:rFonts w:ascii="Times New Roman" w:hAnsi="Times New Roman"/>
                <w:sz w:val="22"/>
                <w:szCs w:val="22"/>
              </w:rPr>
              <w:t xml:space="preserve"> by the authors. Submitted for possible open access publication under the terms and conditions of the Creative Commons Attribution (CC BY </w:t>
            </w:r>
            <w:r w:rsidRPr="00C0312A">
              <w:rPr>
                <w:rFonts w:ascii="Times New Roman" w:hAnsi="Times New Roman"/>
                <w:sz w:val="22"/>
                <w:szCs w:val="22"/>
                <w:lang w:val="id-ID"/>
              </w:rPr>
              <w:t>SA</w:t>
            </w:r>
            <w:r w:rsidRPr="00C0312A">
              <w:rPr>
                <w:rFonts w:ascii="Times New Roman" w:hAnsi="Times New Roman"/>
                <w:sz w:val="22"/>
                <w:szCs w:val="22"/>
              </w:rPr>
              <w:t>) license (https://creativecommons.org/licenses/by</w:t>
            </w:r>
            <w:r w:rsidRPr="00C0312A">
              <w:rPr>
                <w:rFonts w:ascii="Times New Roman" w:hAnsi="Times New Roman"/>
                <w:sz w:val="22"/>
                <w:szCs w:val="22"/>
                <w:lang w:val="id-ID"/>
              </w:rPr>
              <w:t>-sa</w:t>
            </w:r>
            <w:r w:rsidRPr="00C0312A">
              <w:rPr>
                <w:rFonts w:ascii="Times New Roman" w:hAnsi="Times New Roman"/>
                <w:sz w:val="22"/>
                <w:szCs w:val="22"/>
              </w:rPr>
              <w:t>/</w:t>
            </w:r>
            <w:r w:rsidRPr="00C0312A">
              <w:rPr>
                <w:rFonts w:ascii="Times New Roman" w:hAnsi="Times New Roman"/>
                <w:sz w:val="22"/>
                <w:szCs w:val="22"/>
                <w:lang w:val="id-ID"/>
              </w:rPr>
              <w:t>4</w:t>
            </w:r>
            <w:r w:rsidRPr="00C0312A">
              <w:rPr>
                <w:rFonts w:ascii="Times New Roman" w:hAnsi="Times New Roman"/>
                <w:sz w:val="22"/>
                <w:szCs w:val="22"/>
              </w:rPr>
              <w:t>.0/).</w:t>
            </w:r>
          </w:p>
        </w:tc>
      </w:tr>
    </w:tbl>
    <w:p w14:paraId="53180A7A" w14:textId="77777777" w:rsidR="00017280" w:rsidRPr="008D6A90" w:rsidRDefault="00017280" w:rsidP="00017280">
      <w:pPr>
        <w:rPr>
          <w:rFonts w:asciiTheme="majorBidi" w:hAnsiTheme="majorBidi" w:cstheme="majorBidi"/>
        </w:rPr>
      </w:pPr>
    </w:p>
    <w:p w14:paraId="5244E134" w14:textId="06112F5A" w:rsidR="006D0BDC" w:rsidRPr="0028782C" w:rsidRDefault="006D0BDC" w:rsidP="008F3057">
      <w:pPr>
        <w:widowControl w:val="0"/>
        <w:autoSpaceDE w:val="0"/>
        <w:autoSpaceDN w:val="0"/>
        <w:adjustRightInd w:val="0"/>
        <w:ind w:left="480" w:hanging="480"/>
        <w:jc w:val="both"/>
        <w:rPr>
          <w:sz w:val="22"/>
          <w:szCs w:val="22"/>
          <w:lang w:val="id-ID"/>
        </w:rPr>
      </w:pPr>
    </w:p>
    <w:sectPr w:rsidR="006D0BDC" w:rsidRPr="0028782C" w:rsidSect="001D692F">
      <w:type w:val="continuous"/>
      <w:pgSz w:w="11906" w:h="16838" w:code="9"/>
      <w:pgMar w:top="1440" w:right="1440" w:bottom="1440" w:left="1440"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B976" w14:textId="77777777" w:rsidR="00E3486F" w:rsidRDefault="00E3486F">
      <w:r>
        <w:separator/>
      </w:r>
    </w:p>
  </w:endnote>
  <w:endnote w:type="continuationSeparator" w:id="0">
    <w:p w14:paraId="15A2EC63" w14:textId="77777777" w:rsidR="00E3486F" w:rsidRDefault="00E3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EC8C" w14:textId="77777777" w:rsidR="003263DF" w:rsidRPr="00BB34A9" w:rsidRDefault="003263DF" w:rsidP="00C5320C">
    <w:pPr>
      <w:pStyle w:val="Footer"/>
      <w:ind w:right="60"/>
      <w:jc w:val="right"/>
      <w:rPr>
        <w:sz w:val="24"/>
        <w:szCs w:val="24"/>
      </w:rPr>
    </w:pPr>
    <w:r w:rsidRPr="00BB34A9">
      <w:rPr>
        <w:rStyle w:val="PageNumber"/>
        <w:sz w:val="24"/>
        <w:szCs w:val="24"/>
      </w:rPr>
      <w:t xml:space="preserve"> </w:t>
    </w:r>
    <w:r w:rsidRPr="00BB34A9">
      <w:rPr>
        <w:rStyle w:val="PageNumber"/>
        <w:sz w:val="24"/>
        <w:szCs w:val="24"/>
      </w:rPr>
      <w:fldChar w:fldCharType="begin"/>
    </w:r>
    <w:r w:rsidRPr="00BB34A9">
      <w:rPr>
        <w:rStyle w:val="PageNumber"/>
        <w:sz w:val="24"/>
        <w:szCs w:val="24"/>
      </w:rPr>
      <w:instrText xml:space="preserve"> PAGE </w:instrText>
    </w:r>
    <w:r w:rsidRPr="00BB34A9">
      <w:rPr>
        <w:rStyle w:val="PageNumber"/>
        <w:sz w:val="24"/>
        <w:szCs w:val="24"/>
      </w:rPr>
      <w:fldChar w:fldCharType="separate"/>
    </w:r>
    <w:r>
      <w:rPr>
        <w:rStyle w:val="PageNumber"/>
        <w:noProof/>
        <w:sz w:val="24"/>
        <w:szCs w:val="24"/>
      </w:rPr>
      <w:t>6</w:t>
    </w:r>
    <w:r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050584"/>
      <w:docPartObj>
        <w:docPartGallery w:val="Page Numbers (Bottom of Page)"/>
        <w:docPartUnique/>
      </w:docPartObj>
    </w:sdtPr>
    <w:sdtEndPr>
      <w:rPr>
        <w:noProof/>
      </w:rPr>
    </w:sdtEndPr>
    <w:sdtContent>
      <w:p w14:paraId="768D4FE9" w14:textId="1DE89CCB" w:rsidR="003263DF" w:rsidRPr="0074798F" w:rsidRDefault="003263DF" w:rsidP="00010D4F">
        <w:pPr>
          <w:tabs>
            <w:tab w:val="center" w:pos="4320"/>
            <w:tab w:val="right" w:pos="8640"/>
          </w:tabs>
          <w:jc w:val="center"/>
        </w:pPr>
        <w:r>
          <w:rPr>
            <w:noProof/>
            <w:lang w:eastAsia="en-US"/>
          </w:rPr>
          <mc:AlternateContent>
            <mc:Choice Requires="wps">
              <w:drawing>
                <wp:anchor distT="45720" distB="45720" distL="114300" distR="114300" simplePos="0" relativeHeight="251666432" behindDoc="0" locked="0" layoutInCell="1" allowOverlap="1" wp14:anchorId="4B79D00D" wp14:editId="062F5201">
                  <wp:simplePos x="0" y="0"/>
                  <wp:positionH relativeFrom="column">
                    <wp:posOffset>-66675</wp:posOffset>
                  </wp:positionH>
                  <wp:positionV relativeFrom="paragraph">
                    <wp:posOffset>73660</wp:posOffset>
                  </wp:positionV>
                  <wp:extent cx="5438775" cy="271780"/>
                  <wp:effectExtent l="0" t="0" r="952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3E773" w14:textId="13633AC3" w:rsidR="003263DF" w:rsidRDefault="003263DF" w:rsidP="00512FFC">
                              <w:r>
                                <w:t>COMSERVA: (J</w:t>
                              </w:r>
                              <w:proofErr w:type="spellStart"/>
                              <w:r>
                                <w:rPr>
                                  <w:lang w:val="id-ID"/>
                                </w:rPr>
                                <w:t>urnal</w:t>
                              </w:r>
                              <w:proofErr w:type="spellEnd"/>
                              <w:r>
                                <w:rPr>
                                  <w:lang w:val="id-ID"/>
                                </w:rPr>
                                <w:t xml:space="preserve"> </w:t>
                              </w:r>
                              <w:proofErr w:type="spellStart"/>
                              <w:r>
                                <w:t>Penelitian</w:t>
                              </w:r>
                              <w:proofErr w:type="spellEnd"/>
                              <w:r>
                                <w:t xml:space="preserve"> dan </w:t>
                              </w:r>
                              <w:r>
                                <w:rPr>
                                  <w:lang w:val="id-ID"/>
                                </w:rPr>
                                <w:t xml:space="preserve">Pengabdian Masyarakat) - Vol. </w:t>
                              </w:r>
                              <w:r w:rsidR="00C0312A">
                                <w:t>5</w:t>
                              </w:r>
                              <w:r>
                                <w:rPr>
                                  <w:lang w:val="id-ID"/>
                                </w:rPr>
                                <w:t xml:space="preserve"> (</w:t>
                              </w:r>
                              <w:r w:rsidR="00C0312A">
                                <w:t>2</w:t>
                              </w:r>
                              <w:r>
                                <w:rPr>
                                  <w:lang w:val="id-ID"/>
                                </w:rPr>
                                <w:t xml:space="preserve">) </w:t>
                              </w:r>
                              <w:proofErr w:type="spellStart"/>
                              <w:r w:rsidR="00C0312A">
                                <w:t>Juni</w:t>
                              </w:r>
                              <w:proofErr w:type="spellEnd"/>
                              <w:r>
                                <w:t xml:space="preserve"> </w:t>
                              </w:r>
                              <w:r>
                                <w:rPr>
                                  <w:lang w:val="id-ID"/>
                                </w:rPr>
                                <w:t>20</w:t>
                              </w:r>
                              <w:r w:rsidR="0014465A">
                                <w:t>2</w:t>
                              </w:r>
                              <w:r w:rsidR="00C0312A">
                                <w:t>5</w:t>
                              </w:r>
                              <w:r>
                                <w:rPr>
                                  <w:lang w:val="id-ID"/>
                                </w:rPr>
                                <w:t xml:space="preserve"> - (</w:t>
                              </w:r>
                              <w:r w:rsidR="00C0312A">
                                <w:t>540</w:t>
                              </w:r>
                              <w:r>
                                <w:rPr>
                                  <w:lang w:val="id-ID"/>
                                </w:rPr>
                                <w:t>-</w:t>
                              </w:r>
                              <w:r w:rsidR="00C0312A">
                                <w:t>554</w:t>
                              </w:r>
                              <w:r>
                                <w:rPr>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79D00D" id="_x0000_t202" coordsize="21600,21600" o:spt="202" path="m,l,21600r21600,l21600,xe">
                  <v:stroke joinstyle="miter"/>
                  <v:path gradientshapeok="t" o:connecttype="rect"/>
                </v:shapetype>
                <v:shape id="Text Box 18" o:spid="_x0000_s1026" type="#_x0000_t202" style="position:absolute;left:0;text-align:left;margin-left:-5.25pt;margin-top:5.8pt;width:428.25pt;height:2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" stroked="f">
                  <v:textbox>
                    <w:txbxContent>
                      <w:p w14:paraId="1F03E773" w14:textId="13633AC3" w:rsidR="003263DF" w:rsidRDefault="003263DF" w:rsidP="00512FFC">
                        <w:r>
                          <w:t>COMSERVA: (J</w:t>
                        </w:r>
                        <w:proofErr w:type="spellStart"/>
                        <w:r>
                          <w:rPr>
                            <w:lang w:val="id-ID"/>
                          </w:rPr>
                          <w:t>urnal</w:t>
                        </w:r>
                        <w:proofErr w:type="spellEnd"/>
                        <w:r>
                          <w:rPr>
                            <w:lang w:val="id-ID"/>
                          </w:rPr>
                          <w:t xml:space="preserve"> </w:t>
                        </w:r>
                        <w:proofErr w:type="spellStart"/>
                        <w:r>
                          <w:t>Penelitian</w:t>
                        </w:r>
                        <w:proofErr w:type="spellEnd"/>
                        <w:r>
                          <w:t xml:space="preserve"> dan </w:t>
                        </w:r>
                        <w:r>
                          <w:rPr>
                            <w:lang w:val="id-ID"/>
                          </w:rPr>
                          <w:t xml:space="preserve">Pengabdian Masyarakat) - Vol. </w:t>
                        </w:r>
                        <w:r w:rsidR="00C0312A">
                          <w:t>5</w:t>
                        </w:r>
                        <w:r>
                          <w:rPr>
                            <w:lang w:val="id-ID"/>
                          </w:rPr>
                          <w:t xml:space="preserve"> (</w:t>
                        </w:r>
                        <w:r w:rsidR="00C0312A">
                          <w:t>2</w:t>
                        </w:r>
                        <w:r>
                          <w:rPr>
                            <w:lang w:val="id-ID"/>
                          </w:rPr>
                          <w:t xml:space="preserve">) </w:t>
                        </w:r>
                        <w:proofErr w:type="spellStart"/>
                        <w:r w:rsidR="00C0312A">
                          <w:t>Juni</w:t>
                        </w:r>
                        <w:proofErr w:type="spellEnd"/>
                        <w:r>
                          <w:t xml:space="preserve"> </w:t>
                        </w:r>
                        <w:r>
                          <w:rPr>
                            <w:lang w:val="id-ID"/>
                          </w:rPr>
                          <w:t>20</w:t>
                        </w:r>
                        <w:r w:rsidR="0014465A">
                          <w:t>2</w:t>
                        </w:r>
                        <w:r w:rsidR="00C0312A">
                          <w:t>5</w:t>
                        </w:r>
                        <w:r>
                          <w:rPr>
                            <w:lang w:val="id-ID"/>
                          </w:rPr>
                          <w:t xml:space="preserve"> - (</w:t>
                        </w:r>
                        <w:r w:rsidR="00C0312A">
                          <w:t>540</w:t>
                        </w:r>
                        <w:r>
                          <w:rPr>
                            <w:lang w:val="id-ID"/>
                          </w:rPr>
                          <w:t>-</w:t>
                        </w:r>
                        <w:r w:rsidR="00C0312A">
                          <w:t>554</w:t>
                        </w:r>
                        <w:r>
                          <w:rPr>
                            <w:lang w:val="id-ID"/>
                          </w:rPr>
                          <w:t>)</w:t>
                        </w:r>
                      </w:p>
                    </w:txbxContent>
                  </v:textbox>
                  <w10:wrap type="square"/>
                </v:shape>
              </w:pict>
            </mc:Fallback>
          </mc:AlternateContent>
        </w:r>
        <w:r>
          <w:rPr>
            <w:noProof/>
            <w:lang w:eastAsia="en-US"/>
          </w:rPr>
          <mc:AlternateContent>
            <mc:Choice Requires="wps">
              <w:drawing>
                <wp:anchor distT="4294967295" distB="4294967295" distL="114300" distR="114300" simplePos="0" relativeHeight="251664384" behindDoc="0" locked="0" layoutInCell="1" allowOverlap="1" wp14:anchorId="012D26F0" wp14:editId="3C3B87A6">
                  <wp:simplePos x="0" y="0"/>
                  <wp:positionH relativeFrom="column">
                    <wp:posOffset>-20320</wp:posOffset>
                  </wp:positionH>
                  <wp:positionV relativeFrom="paragraph">
                    <wp:posOffset>3174</wp:posOffset>
                  </wp:positionV>
                  <wp:extent cx="5787390" cy="0"/>
                  <wp:effectExtent l="0" t="0" r="2286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6AFB7D7" id="_x0000_t32" coordsize="21600,21600" o:spt="32" o:oned="t" path="m,l21600,21600e" filled="f">
                  <v:path arrowok="t" fillok="f" o:connecttype="none"/>
                  <o:lock v:ext="edit" shapetype="t"/>
                </v:shapetype>
                <v:shape id="Straight Arrow Connector 17" o:spid="_x0000_s1026" type="#_x0000_t32" style="position:absolute;margin-left:-1.6pt;margin-top:.25pt;width:455.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" strokecolor="#00b050" strokeweight="1.5pt"/>
              </w:pict>
            </mc:Fallback>
          </mc:AlternateContent>
        </w:r>
      </w:p>
      <w:p w14:paraId="263F9E60" w14:textId="4602E2A4" w:rsidR="003263DF" w:rsidRPr="00010D4F" w:rsidRDefault="003263DF" w:rsidP="00010D4F">
        <w:pPr>
          <w:tabs>
            <w:tab w:val="center" w:pos="4320"/>
            <w:tab w:val="right" w:pos="8640"/>
          </w:tabs>
          <w:jc w:val="right"/>
          <w:rPr>
            <w:rStyle w:val="PageNumber"/>
          </w:rPr>
        </w:pPr>
        <w:r>
          <w:rPr>
            <w:noProof/>
            <w:lang w:eastAsia="en-US"/>
          </w:rPr>
          <mc:AlternateContent>
            <mc:Choice Requires="wps">
              <w:drawing>
                <wp:anchor distT="0" distB="0" distL="114300" distR="114300" simplePos="0" relativeHeight="251662336" behindDoc="0" locked="0" layoutInCell="1" allowOverlap="1" wp14:anchorId="52CFC991" wp14:editId="087491F3">
                  <wp:simplePos x="0" y="0"/>
                  <wp:positionH relativeFrom="column">
                    <wp:posOffset>882650</wp:posOffset>
                  </wp:positionH>
                  <wp:positionV relativeFrom="paragraph">
                    <wp:posOffset>9779000</wp:posOffset>
                  </wp:positionV>
                  <wp:extent cx="5760085" cy="19050"/>
                  <wp:effectExtent l="0" t="0" r="120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5E38D0F3" id="Straight Connector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CjsRaA9gEAANYDAAAOAAAAAAAAAAAAAAAAAC4C&#10;AABkcnMvZTJvRG9jLnhtbFBLAQItABQABgAIAAAAIQDq0Rw34AAAAA4BAAAPAAAAAAAAAAAAAAAA&#10;AFAEAABkcnMvZG93bnJldi54bWxQSwUGAAAAAAQABADzAAAAXQUAAAAA&#10;" strokeweight="1pt">
                  <o:lock v:ext="edit" shapetype="f"/>
                </v:line>
              </w:pict>
            </mc:Fallback>
          </mc:AlternateContent>
        </w:r>
        <w:r w:rsidRPr="0074798F">
          <w:fldChar w:fldCharType="begin"/>
        </w:r>
        <w:r w:rsidRPr="0074798F">
          <w:instrText xml:space="preserve"> PAGE   \* MERGEFORMAT </w:instrText>
        </w:r>
        <w:r w:rsidRPr="0074798F">
          <w:fldChar w:fldCharType="separate"/>
        </w:r>
        <w:r w:rsidR="0007250E">
          <w:rPr>
            <w:noProof/>
          </w:rPr>
          <w:t>254</w:t>
        </w:r>
        <w:r w:rsidRPr="007479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A10DB" w14:textId="54F8CD2D" w:rsidR="003263DF" w:rsidRDefault="00017280" w:rsidP="00010D4F">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78AC2C5C" wp14:editId="72A694E9">
              <wp:simplePos x="0" y="0"/>
              <wp:positionH relativeFrom="margin">
                <wp:align>left</wp:align>
              </wp:positionH>
              <wp:positionV relativeFrom="paragraph">
                <wp:posOffset>2032</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E9BBE57" id="_x0000_t32" coordsize="21600,21600" o:spt="32" o:oned="t" path="m,l21600,21600e" filled="f">
              <v:path arrowok="t" fillok="f" o:connecttype="none"/>
              <o:lock v:ext="edit" shapetype="t"/>
            </v:shapetype>
            <v:shape id="Straight Arrow Connector 15" o:spid="_x0000_s1026" type="#_x0000_t32" style="position:absolute;margin-left:0;margin-top:.15pt;width:455.7pt;height:0;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cWKAIAAE0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" strokecolor="#00b050" strokeweight="1.5pt">
              <w10:wrap anchorx="margin"/>
            </v:shape>
          </w:pict>
        </mc:Fallback>
      </mc:AlternateContent>
    </w:r>
  </w:p>
  <w:sdt>
    <w:sdtPr>
      <w:id w:val="779232565"/>
      <w:docPartObj>
        <w:docPartGallery w:val="Page Numbers (Bottom of Page)"/>
        <w:docPartUnique/>
      </w:docPartObj>
    </w:sdtPr>
    <w:sdtEndPr>
      <w:rPr>
        <w:noProof/>
      </w:rPr>
    </w:sdtEndPr>
    <w:sdtContent>
      <w:p w14:paraId="5ED28239" w14:textId="444B648A" w:rsidR="003263DF" w:rsidRDefault="00C0312A" w:rsidP="00C0312A">
        <w:proofErr w:type="spellStart"/>
        <w:r>
          <w:t>Partisipasi</w:t>
        </w:r>
        <w:proofErr w:type="spellEnd"/>
        <w:r>
          <w:t xml:space="preserve"> </w:t>
        </w:r>
        <w:proofErr w:type="spellStart"/>
        <w:r>
          <w:t>Suara</w:t>
        </w:r>
        <w:proofErr w:type="spellEnd"/>
        <w:r>
          <w:t xml:space="preserve"> Pemuda </w:t>
        </w:r>
        <w:proofErr w:type="spellStart"/>
        <w:r>
          <w:t>Dalam</w:t>
        </w:r>
        <w:proofErr w:type="spellEnd"/>
        <w:r>
          <w:t xml:space="preserve"> Sistem </w:t>
        </w:r>
        <w:proofErr w:type="spellStart"/>
        <w:r>
          <w:t>Politik</w:t>
        </w:r>
        <w:proofErr w:type="spellEnd"/>
        <w:r>
          <w:t xml:space="preserve"> Indonesia (</w:t>
        </w:r>
        <w:proofErr w:type="spellStart"/>
        <w:r>
          <w:t>Refleksi</w:t>
        </w:r>
        <w:proofErr w:type="spellEnd"/>
        <w:r>
          <w:t xml:space="preserve"> </w:t>
        </w:r>
        <w:proofErr w:type="spellStart"/>
        <w:r>
          <w:t>Pemilu</w:t>
        </w:r>
        <w:proofErr w:type="spellEnd"/>
        <w:r>
          <w:t xml:space="preserve"> 2024)</w:t>
        </w:r>
        <w:r w:rsidR="003263DF">
          <w:rPr>
            <w:noProof/>
            <w:lang w:eastAsia="en-US"/>
          </w:rPr>
          <mc:AlternateContent>
            <mc:Choice Requires="wps">
              <w:drawing>
                <wp:anchor distT="0" distB="0" distL="114300" distR="114300" simplePos="0" relativeHeight="251658240" behindDoc="0" locked="0" layoutInCell="1" allowOverlap="1" wp14:anchorId="1B2176BD" wp14:editId="6DD4FD3C">
                  <wp:simplePos x="0" y="0"/>
                  <wp:positionH relativeFrom="column">
                    <wp:posOffset>882650</wp:posOffset>
                  </wp:positionH>
                  <wp:positionV relativeFrom="paragraph">
                    <wp:posOffset>9779000</wp:posOffset>
                  </wp:positionV>
                  <wp:extent cx="5760085" cy="19050"/>
                  <wp:effectExtent l="0" t="0" r="1206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56C2CE97"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tab/>
        </w:r>
        <w:r>
          <w:tab/>
        </w:r>
        <w:r>
          <w:tab/>
          <w:t xml:space="preserve"> 540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0A1F5" w14:textId="77777777" w:rsidR="00E3486F" w:rsidRDefault="00E3486F">
      <w:r>
        <w:separator/>
      </w:r>
    </w:p>
  </w:footnote>
  <w:footnote w:type="continuationSeparator" w:id="0">
    <w:p w14:paraId="14392C73" w14:textId="77777777" w:rsidR="00E3486F" w:rsidRDefault="00E3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242E" w14:textId="77777777" w:rsidR="003263DF" w:rsidRDefault="003263DF">
    <w:pPr>
      <w:pStyle w:val="Header"/>
      <w:ind w:right="360"/>
      <w:rPr>
        <w:i/>
        <w:iCs/>
        <w:sz w:val="20"/>
        <w:szCs w:val="20"/>
      </w:rPr>
    </w:pPr>
  </w:p>
  <w:p w14:paraId="4634DE04" w14:textId="77777777" w:rsidR="003263DF" w:rsidRDefault="003263DF">
    <w:pPr>
      <w:pStyle w:val="Header"/>
      <w:ind w:right="360"/>
      <w:rPr>
        <w:i/>
        <w:iCs/>
        <w:sz w:val="20"/>
        <w:szCs w:val="20"/>
      </w:rPr>
    </w:pPr>
  </w:p>
  <w:p w14:paraId="7536091B" w14:textId="77777777" w:rsidR="003263DF" w:rsidRDefault="003263DF">
    <w:pPr>
      <w:pStyle w:val="Header"/>
      <w:ind w:right="360"/>
      <w:rPr>
        <w:i/>
        <w:iCs/>
        <w:sz w:val="20"/>
        <w:szCs w:val="20"/>
        <w:lang w:val="fi-FI"/>
      </w:rPr>
    </w:pPr>
  </w:p>
  <w:p w14:paraId="35083FDA" w14:textId="77777777" w:rsidR="003263DF" w:rsidRDefault="003263DF">
    <w:pPr>
      <w:pStyle w:val="Header"/>
      <w:ind w:right="360"/>
      <w:rPr>
        <w:i/>
        <w:iCs/>
        <w:sz w:val="20"/>
        <w:szCs w:val="20"/>
        <w:lang w:val="fi-FI"/>
      </w:rPr>
    </w:pPr>
  </w:p>
  <w:p w14:paraId="18866F88" w14:textId="77777777" w:rsidR="003263DF" w:rsidRPr="004D7DEA" w:rsidRDefault="003263DF" w:rsidP="005E4A04">
    <w:pPr>
      <w:pStyle w:val="Header"/>
      <w:ind w:right="360"/>
      <w:rPr>
        <w:i/>
        <w:iCs/>
        <w:sz w:val="20"/>
        <w:szCs w:val="20"/>
      </w:rPr>
    </w:pPr>
    <w:r>
      <w:rPr>
        <w:i/>
        <w:iCs/>
        <w:sz w:val="20"/>
        <w:szCs w:val="20"/>
        <w:lang w:val="id-ID"/>
      </w:rPr>
      <w:t>JURNAL PENGABDIAN DAN PEMBERDAYAAN MASYARAKAT</w:t>
    </w:r>
    <w:r w:rsidRPr="004D7DEA">
      <w:rPr>
        <w:i/>
        <w:iCs/>
        <w:sz w:val="20"/>
        <w:szCs w:val="20"/>
      </w:rPr>
      <w:t>,</w:t>
    </w:r>
    <w:r>
      <w:rPr>
        <w:i/>
        <w:iCs/>
        <w:sz w:val="20"/>
        <w:szCs w:val="20"/>
        <w:lang w:val="id-ID"/>
      </w:rPr>
      <w:t>Vol 1,</w:t>
    </w:r>
    <w:r w:rsidRPr="004D7DEA">
      <w:rPr>
        <w:i/>
        <w:iCs/>
        <w:sz w:val="20"/>
        <w:szCs w:val="20"/>
      </w:rPr>
      <w:t xml:space="preserve">  No.</w:t>
    </w:r>
    <w:r>
      <w:rPr>
        <w:i/>
        <w:iCs/>
        <w:sz w:val="20"/>
        <w:szCs w:val="20"/>
        <w:lang w:val="id-ID"/>
      </w:rPr>
      <w:t>1</w:t>
    </w:r>
    <w:r w:rsidRPr="004D7DEA">
      <w:rPr>
        <w:i/>
        <w:iCs/>
        <w:sz w:val="20"/>
        <w:szCs w:val="20"/>
      </w:rPr>
      <w:t xml:space="preserve">, </w:t>
    </w:r>
    <w:r>
      <w:rPr>
        <w:i/>
        <w:iCs/>
        <w:sz w:val="20"/>
        <w:szCs w:val="20"/>
        <w:lang w:val="id-ID"/>
      </w:rPr>
      <w:t xml:space="preserve">Maret </w:t>
    </w:r>
    <w:r w:rsidRPr="004D7DEA">
      <w:rPr>
        <w:i/>
        <w:iCs/>
        <w:sz w:val="20"/>
        <w:szCs w:val="20"/>
      </w:rPr>
      <w:t>20</w:t>
    </w:r>
    <w:r>
      <w:rPr>
        <w:i/>
        <w:iCs/>
        <w:sz w:val="20"/>
        <w:szCs w:val="20"/>
        <w:lang w:val="id-ID"/>
      </w:rPr>
      <w:t>16</w:t>
    </w:r>
    <w:r w:rsidRPr="004D7DEA">
      <w:rPr>
        <w:i/>
        <w:iCs/>
        <w:sz w:val="20"/>
        <w:szCs w:val="20"/>
      </w:rPr>
      <w:t xml:space="preserve">    </w:t>
    </w:r>
  </w:p>
  <w:p w14:paraId="78716601" w14:textId="77777777" w:rsidR="003263DF" w:rsidRPr="0041399A" w:rsidRDefault="003263DF">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31633E02" w14:textId="77777777" w:rsidR="003263DF" w:rsidRDefault="003263DF">
    <w:pPr>
      <w:pStyle w:val="Header"/>
    </w:pPr>
    <w:r>
      <w:rPr>
        <w:noProof/>
        <w:lang w:eastAsia="en-US"/>
      </w:rPr>
      <mc:AlternateContent>
        <mc:Choice Requires="wps">
          <w:drawing>
            <wp:anchor distT="0" distB="0" distL="114300" distR="114300" simplePos="0" relativeHeight="251648000" behindDoc="0" locked="0" layoutInCell="1" allowOverlap="1" wp14:anchorId="3DB4E260" wp14:editId="5F5D4315">
              <wp:simplePos x="0" y="0"/>
              <wp:positionH relativeFrom="column">
                <wp:posOffset>0</wp:posOffset>
              </wp:positionH>
              <wp:positionV relativeFrom="paragraph">
                <wp:posOffset>24765</wp:posOffset>
              </wp:positionV>
              <wp:extent cx="5043805" cy="0"/>
              <wp:effectExtent l="9525" t="5715" r="13970"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6DF704B" id="Line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7709" w14:textId="77777777" w:rsidR="00C0312A" w:rsidRPr="00C0312A" w:rsidRDefault="00C0312A" w:rsidP="00C0312A">
    <w:pPr>
      <w:pStyle w:val="Header"/>
      <w:rPr>
        <w:sz w:val="21"/>
        <w:szCs w:val="21"/>
      </w:rPr>
    </w:pPr>
    <w:proofErr w:type="spellStart"/>
    <w:r w:rsidRPr="00C0312A">
      <w:rPr>
        <w:b/>
        <w:bCs/>
        <w:sz w:val="22"/>
        <w:szCs w:val="22"/>
      </w:rPr>
      <w:t>Shorea</w:t>
    </w:r>
    <w:proofErr w:type="spellEnd"/>
    <w:r w:rsidRPr="00C0312A">
      <w:rPr>
        <w:b/>
        <w:bCs/>
        <w:sz w:val="22"/>
        <w:szCs w:val="22"/>
      </w:rPr>
      <w:t xml:space="preserve"> </w:t>
    </w:r>
    <w:proofErr w:type="spellStart"/>
    <w:r w:rsidRPr="00C0312A">
      <w:rPr>
        <w:b/>
        <w:bCs/>
        <w:sz w:val="22"/>
        <w:szCs w:val="22"/>
      </w:rPr>
      <w:t>Helminasari</w:t>
    </w:r>
    <w:proofErr w:type="spellEnd"/>
    <w:r w:rsidRPr="00C0312A">
      <w:rPr>
        <w:b/>
        <w:bCs/>
        <w:sz w:val="22"/>
        <w:szCs w:val="22"/>
      </w:rPr>
      <w:t xml:space="preserve">, </w:t>
    </w:r>
    <w:proofErr w:type="spellStart"/>
    <w:r w:rsidRPr="00C0312A">
      <w:rPr>
        <w:b/>
        <w:bCs/>
        <w:sz w:val="22"/>
        <w:szCs w:val="22"/>
      </w:rPr>
      <w:t>Rahmiyati</w:t>
    </w:r>
    <w:proofErr w:type="spellEnd"/>
    <w:r w:rsidRPr="00C0312A">
      <w:rPr>
        <w:b/>
        <w:bCs/>
        <w:sz w:val="22"/>
        <w:szCs w:val="22"/>
      </w:rPr>
      <w:t xml:space="preserve">, </w:t>
    </w:r>
    <w:proofErr w:type="spellStart"/>
    <w:r w:rsidRPr="00C0312A">
      <w:rPr>
        <w:b/>
        <w:bCs/>
        <w:sz w:val="22"/>
        <w:szCs w:val="22"/>
      </w:rPr>
      <w:t>Rabi’ah</w:t>
    </w:r>
    <w:proofErr w:type="spellEnd"/>
    <w:r w:rsidRPr="00C0312A">
      <w:rPr>
        <w:b/>
        <w:bCs/>
        <w:sz w:val="22"/>
        <w:szCs w:val="22"/>
      </w:rPr>
      <w:t xml:space="preserve"> </w:t>
    </w:r>
    <w:proofErr w:type="spellStart"/>
    <w:r w:rsidRPr="00C0312A">
      <w:rPr>
        <w:b/>
        <w:bCs/>
        <w:sz w:val="22"/>
        <w:szCs w:val="22"/>
      </w:rPr>
      <w:t>Aladawiyah</w:t>
    </w:r>
    <w:proofErr w:type="spellEnd"/>
    <w:r w:rsidRPr="00C0312A">
      <w:rPr>
        <w:sz w:val="21"/>
        <w:szCs w:val="21"/>
      </w:rPr>
      <w:t xml:space="preserve"> </w:t>
    </w:r>
  </w:p>
  <w:p w14:paraId="7276F07A" w14:textId="1E266DEA" w:rsidR="00C0312A" w:rsidRPr="00C0312A" w:rsidRDefault="00C0312A" w:rsidP="00C0312A">
    <w:pPr>
      <w:pStyle w:val="Header"/>
      <w:rPr>
        <w:sz w:val="22"/>
        <w:szCs w:val="22"/>
      </w:rPr>
    </w:pPr>
    <w:proofErr w:type="spellStart"/>
    <w:r w:rsidRPr="00C0312A">
      <w:rPr>
        <w:sz w:val="22"/>
        <w:szCs w:val="22"/>
      </w:rPr>
      <w:t>Partisipasi</w:t>
    </w:r>
    <w:proofErr w:type="spellEnd"/>
    <w:r w:rsidRPr="00C0312A">
      <w:rPr>
        <w:sz w:val="22"/>
        <w:szCs w:val="22"/>
      </w:rPr>
      <w:t xml:space="preserve"> </w:t>
    </w:r>
    <w:proofErr w:type="spellStart"/>
    <w:r w:rsidRPr="00C0312A">
      <w:rPr>
        <w:sz w:val="22"/>
        <w:szCs w:val="22"/>
      </w:rPr>
      <w:t>Suara</w:t>
    </w:r>
    <w:proofErr w:type="spellEnd"/>
    <w:r w:rsidRPr="00C0312A">
      <w:rPr>
        <w:sz w:val="22"/>
        <w:szCs w:val="22"/>
      </w:rPr>
      <w:t xml:space="preserve"> Pemuda </w:t>
    </w:r>
    <w:proofErr w:type="spellStart"/>
    <w:r w:rsidRPr="00C0312A">
      <w:rPr>
        <w:sz w:val="22"/>
        <w:szCs w:val="22"/>
      </w:rPr>
      <w:t>Dalam</w:t>
    </w:r>
    <w:proofErr w:type="spellEnd"/>
    <w:r w:rsidRPr="00C0312A">
      <w:rPr>
        <w:sz w:val="22"/>
        <w:szCs w:val="22"/>
      </w:rPr>
      <w:t xml:space="preserve"> Sistem </w:t>
    </w:r>
    <w:proofErr w:type="spellStart"/>
    <w:r w:rsidRPr="00C0312A">
      <w:rPr>
        <w:sz w:val="22"/>
        <w:szCs w:val="22"/>
      </w:rPr>
      <w:t>Politik</w:t>
    </w:r>
    <w:proofErr w:type="spellEnd"/>
    <w:r w:rsidRPr="00C0312A">
      <w:rPr>
        <w:sz w:val="22"/>
        <w:szCs w:val="22"/>
      </w:rPr>
      <w:t xml:space="preserve"> Indonesia (</w:t>
    </w:r>
    <w:proofErr w:type="spellStart"/>
    <w:r w:rsidRPr="00C0312A">
      <w:rPr>
        <w:sz w:val="22"/>
        <w:szCs w:val="22"/>
      </w:rPr>
      <w:t>Refleksi</w:t>
    </w:r>
    <w:proofErr w:type="spellEnd"/>
    <w:r w:rsidRPr="00C0312A">
      <w:rPr>
        <w:sz w:val="22"/>
        <w:szCs w:val="22"/>
      </w:rPr>
      <w:t xml:space="preserve"> </w:t>
    </w:r>
    <w:proofErr w:type="spellStart"/>
    <w:r w:rsidRPr="00C0312A">
      <w:rPr>
        <w:sz w:val="22"/>
        <w:szCs w:val="22"/>
      </w:rPr>
      <w:t>Pemilu</w:t>
    </w:r>
    <w:proofErr w:type="spellEnd"/>
    <w:r w:rsidRPr="00C0312A">
      <w:rPr>
        <w:sz w:val="22"/>
        <w:szCs w:val="22"/>
      </w:rPr>
      <w:t xml:space="preserve"> 2024)</w:t>
    </w:r>
  </w:p>
  <w:p w14:paraId="158EE0C7" w14:textId="614D6DB7" w:rsidR="003263DF" w:rsidRDefault="00B34F55" w:rsidP="00C650A7">
    <w:pPr>
      <w:pStyle w:val="Header"/>
      <w:jc w:val="center"/>
      <w:rPr>
        <w:sz w:val="20"/>
      </w:rPr>
    </w:pPr>
    <w:r>
      <w:rPr>
        <w:noProof/>
        <w:lang w:eastAsia="en-US"/>
      </w:rPr>
      <mc:AlternateContent>
        <mc:Choice Requires="wps">
          <w:drawing>
            <wp:anchor distT="4294967295" distB="4294967295" distL="114300" distR="114300" simplePos="0" relativeHeight="251670528" behindDoc="0" locked="0" layoutInCell="1" allowOverlap="1" wp14:anchorId="509DA7AB" wp14:editId="3AEBD265">
              <wp:simplePos x="0" y="0"/>
              <wp:positionH relativeFrom="margin">
                <wp:align>left</wp:align>
              </wp:positionH>
              <wp:positionV relativeFrom="paragraph">
                <wp:posOffset>132715</wp:posOffset>
              </wp:positionV>
              <wp:extent cx="5787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94039B7" id="_x0000_t32" coordsize="21600,21600" o:spt="32" o:oned="t" path="m,l21600,21600e" filled="f">
              <v:path arrowok="t" fillok="f" o:connecttype="none"/>
              <o:lock v:ext="edit" shapetype="t"/>
            </v:shapetype>
            <v:shape id="Straight Arrow Connector 1" o:spid="_x0000_s1026" type="#_x0000_t32" style="position:absolute;margin-left:0;margin-top:10.45pt;width:455.7pt;height:0;z-index:2516705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0FJgIAAEs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" strokecolor="#00b050" strokeweight="1.5pt">
              <w10:wrap anchorx="margin"/>
            </v:shape>
          </w:pict>
        </mc:Fallback>
      </mc:AlternateContent>
    </w:r>
  </w:p>
  <w:p w14:paraId="2551E0FA" w14:textId="0F7226A1" w:rsidR="003263DF" w:rsidRPr="004B7911" w:rsidRDefault="003263DF" w:rsidP="004B7911">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563A" w14:textId="37366153" w:rsidR="003263DF" w:rsidRPr="00C650A7" w:rsidRDefault="003263DF" w:rsidP="00C650A7">
    <w:pPr>
      <w:tabs>
        <w:tab w:val="center" w:pos="4320"/>
        <w:tab w:val="right" w:pos="8640"/>
      </w:tabs>
      <w:jc w:val="both"/>
      <w:rPr>
        <w:rFonts w:ascii="Garamond" w:hAnsi="Garamond"/>
        <w:b/>
        <w:sz w:val="24"/>
        <w:szCs w:val="24"/>
      </w:rPr>
    </w:pPr>
    <w:r>
      <w:rPr>
        <w:noProof/>
        <w:lang w:eastAsia="en-US"/>
      </w:rPr>
      <w:drawing>
        <wp:anchor distT="0" distB="0" distL="114300" distR="114300" simplePos="0" relativeHeight="251668480" behindDoc="0" locked="0" layoutInCell="1" allowOverlap="1" wp14:anchorId="5ECEFA4E" wp14:editId="10096CA9">
          <wp:simplePos x="0" y="0"/>
          <wp:positionH relativeFrom="margin">
            <wp:posOffset>-304800</wp:posOffset>
          </wp:positionH>
          <wp:positionV relativeFrom="paragraph">
            <wp:posOffset>-391160</wp:posOffset>
          </wp:positionV>
          <wp:extent cx="3038475" cy="665933"/>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serva New.png"/>
                  <pic:cNvPicPr/>
                </pic:nvPicPr>
                <pic:blipFill>
                  <a:blip r:embed="rId1">
                    <a:extLst>
                      <a:ext uri="{28A0092B-C50C-407E-A947-70E740481C1C}">
                        <a14:useLocalDpi xmlns:a14="http://schemas.microsoft.com/office/drawing/2010/main" val="0"/>
                      </a:ext>
                    </a:extLst>
                  </a:blip>
                  <a:stretch>
                    <a:fillRect/>
                  </a:stretch>
                </pic:blipFill>
                <pic:spPr>
                  <a:xfrm>
                    <a:off x="0" y="0"/>
                    <a:ext cx="3038475" cy="665933"/>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54144" behindDoc="0" locked="0" layoutInCell="1" allowOverlap="1" wp14:anchorId="0313B6B4" wp14:editId="7EA3CCB0">
              <wp:simplePos x="0" y="0"/>
              <wp:positionH relativeFrom="column">
                <wp:posOffset>4567555</wp:posOffset>
              </wp:positionH>
              <wp:positionV relativeFrom="paragraph">
                <wp:posOffset>36830</wp:posOffset>
              </wp:positionV>
              <wp:extent cx="1245235" cy="395605"/>
              <wp:effectExtent l="0" t="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00DFB" w14:textId="77777777" w:rsidR="003263DF" w:rsidRPr="00D543F9" w:rsidRDefault="003263DF" w:rsidP="0064367C">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14:paraId="45153950" w14:textId="77777777" w:rsidR="003263DF" w:rsidRPr="00D543F9" w:rsidRDefault="003263DF" w:rsidP="0064367C">
                          <w:pPr>
                            <w:rPr>
                              <w:color w:val="000000"/>
                            </w:rPr>
                          </w:pPr>
                          <w:r w:rsidRPr="00D543F9">
                            <w:rPr>
                              <w:color w:val="000000"/>
                              <w:lang w:val="id-ID"/>
                            </w:rPr>
                            <w:t xml:space="preserve">p-ISSN: </w:t>
                          </w:r>
                          <w:r w:rsidRPr="00A6145A">
                            <w:t>2798-5652</w:t>
                          </w:r>
                        </w:p>
                        <w:p w14:paraId="64C909B5" w14:textId="6BB06217" w:rsidR="003263DF" w:rsidRPr="00A91660" w:rsidRDefault="003263DF" w:rsidP="00A91660">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313B6B4" id="_x0000_t202" coordsize="21600,21600" o:spt="202" path="m,l,21600r21600,l21600,xe">
              <v:stroke joinstyle="miter"/>
              <v:path gradientshapeok="t" o:connecttype="rect"/>
            </v:shapetype>
            <v:shape id="Text Box 13" o:spid="_x0000_s1027" type="#_x0000_t202" style="position:absolute;left:0;text-align:left;margin-left:359.65pt;margin-top:2.9pt;width:98.05pt;height:31.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O8hQ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" stroked="f">
              <v:textbox>
                <w:txbxContent>
                  <w:p w14:paraId="68B00DFB" w14:textId="77777777" w:rsidR="003263DF" w:rsidRPr="00D543F9" w:rsidRDefault="003263DF" w:rsidP="0064367C">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14:paraId="45153950" w14:textId="77777777" w:rsidR="003263DF" w:rsidRPr="00D543F9" w:rsidRDefault="003263DF" w:rsidP="0064367C">
                    <w:pPr>
                      <w:rPr>
                        <w:color w:val="000000"/>
                      </w:rPr>
                    </w:pPr>
                    <w:r w:rsidRPr="00D543F9">
                      <w:rPr>
                        <w:color w:val="000000"/>
                        <w:lang w:val="id-ID"/>
                      </w:rPr>
                      <w:t xml:space="preserve">p-ISSN: </w:t>
                    </w:r>
                    <w:r w:rsidRPr="00A6145A">
                      <w:t>2798-5652</w:t>
                    </w:r>
                  </w:p>
                  <w:p w14:paraId="64C909B5" w14:textId="6BB06217" w:rsidR="003263DF" w:rsidRPr="00A91660" w:rsidRDefault="003263DF" w:rsidP="00A91660">
                    <w:pPr>
                      <w:rPr>
                        <w:color w:val="000000" w:themeColor="text1"/>
                      </w:rPr>
                    </w:pPr>
                  </w:p>
                </w:txbxContent>
              </v:textbox>
              <w10:wrap type="square"/>
            </v:shape>
          </w:pict>
        </mc:Fallback>
      </mc:AlternateContent>
    </w:r>
    <w:r w:rsidRPr="00C650A7">
      <w:rPr>
        <w:rFonts w:ascii="Garamond" w:hAnsi="Garamond"/>
        <w:b/>
        <w:sz w:val="24"/>
        <w:szCs w:val="24"/>
      </w:rPr>
      <w:t xml:space="preserve">                        </w:t>
    </w:r>
    <w:r w:rsidRPr="00C650A7">
      <w:rPr>
        <w:rFonts w:ascii="Garamond" w:hAnsi="Garamond"/>
        <w:b/>
        <w:sz w:val="24"/>
        <w:szCs w:val="24"/>
      </w:rPr>
      <w:tab/>
    </w:r>
  </w:p>
  <w:p w14:paraId="023ADE31" w14:textId="7BABACAE" w:rsidR="003263DF" w:rsidRPr="00C650A7" w:rsidRDefault="00D11817" w:rsidP="00C650A7">
    <w:pPr>
      <w:tabs>
        <w:tab w:val="center" w:pos="4320"/>
        <w:tab w:val="right" w:pos="8640"/>
      </w:tabs>
      <w:jc w:val="both"/>
      <w:rPr>
        <w:rFonts w:ascii="Garamond" w:hAnsi="Garamond"/>
        <w:b/>
        <w:sz w:val="24"/>
        <w:szCs w:val="24"/>
      </w:rPr>
    </w:pPr>
    <w:r>
      <w:rPr>
        <w:noProof/>
        <w:lang w:eastAsia="en-US"/>
      </w:rPr>
      <mc:AlternateContent>
        <mc:Choice Requires="wps">
          <w:drawing>
            <wp:anchor distT="45720" distB="45720" distL="114300" distR="114300" simplePos="0" relativeHeight="251650048" behindDoc="0" locked="0" layoutInCell="1" allowOverlap="1" wp14:anchorId="1D6A9EA9" wp14:editId="7153E256">
              <wp:simplePos x="0" y="0"/>
              <wp:positionH relativeFrom="column">
                <wp:posOffset>476250</wp:posOffset>
              </wp:positionH>
              <wp:positionV relativeFrom="paragraph">
                <wp:posOffset>11430</wp:posOffset>
              </wp:positionV>
              <wp:extent cx="2762250" cy="25273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E7F14" w14:textId="18FE11FC" w:rsidR="003263DF" w:rsidRPr="00B409E5" w:rsidRDefault="003263DF" w:rsidP="0064367C">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sidR="00C0312A">
                            <w:rPr>
                              <w:b/>
                              <w:color w:val="000000" w:themeColor="text1"/>
                            </w:rPr>
                            <w:t>5</w:t>
                          </w:r>
                          <w:r>
                            <w:rPr>
                              <w:b/>
                              <w:color w:val="000000" w:themeColor="text1"/>
                              <w:lang w:val="id-ID"/>
                            </w:rPr>
                            <w:t xml:space="preserve"> No. </w:t>
                          </w:r>
                          <w:r w:rsidR="00C0312A">
                            <w:rPr>
                              <w:b/>
                              <w:color w:val="000000" w:themeColor="text1"/>
                            </w:rPr>
                            <w:t>2</w:t>
                          </w:r>
                          <w:r>
                            <w:rPr>
                              <w:b/>
                              <w:color w:val="000000" w:themeColor="text1"/>
                            </w:rPr>
                            <w:t xml:space="preserve"> </w:t>
                          </w:r>
                          <w:proofErr w:type="spellStart"/>
                          <w:r w:rsidR="00362B59">
                            <w:rPr>
                              <w:b/>
                              <w:color w:val="000000" w:themeColor="text1"/>
                            </w:rPr>
                            <w:t>Juni</w:t>
                          </w:r>
                          <w:proofErr w:type="spellEnd"/>
                          <w:r w:rsidR="00385ED7">
                            <w:rPr>
                              <w:b/>
                              <w:color w:val="000000" w:themeColor="text1"/>
                            </w:rPr>
                            <w:t xml:space="preserve"> </w:t>
                          </w:r>
                          <w:r w:rsidR="0014465A">
                            <w:rPr>
                              <w:b/>
                              <w:color w:val="000000" w:themeColor="text1"/>
                            </w:rPr>
                            <w:t>202</w:t>
                          </w:r>
                          <w:r w:rsidR="00362B59">
                            <w:rPr>
                              <w:b/>
                              <w:color w:val="000000" w:themeColor="text1"/>
                            </w:rPr>
                            <w:t>5</w:t>
                          </w:r>
                          <w:r>
                            <w:rPr>
                              <w:b/>
                              <w:color w:val="000000" w:themeColor="text1"/>
                              <w:lang w:val="id-ID"/>
                            </w:rPr>
                            <w:t xml:space="preserve"> (</w:t>
                          </w:r>
                          <w:r w:rsidR="00C0312A">
                            <w:rPr>
                              <w:b/>
                              <w:color w:val="000000" w:themeColor="text1"/>
                            </w:rPr>
                            <w:t>540</w:t>
                          </w:r>
                          <w:r>
                            <w:rPr>
                              <w:b/>
                              <w:color w:val="000000" w:themeColor="text1"/>
                              <w:lang w:val="id-ID"/>
                            </w:rPr>
                            <w:t>-</w:t>
                          </w:r>
                          <w:r w:rsidR="00C0312A">
                            <w:rPr>
                              <w:b/>
                              <w:color w:val="000000" w:themeColor="text1"/>
                            </w:rPr>
                            <w:t>554</w:t>
                          </w:r>
                          <w:r>
                            <w:rPr>
                              <w:b/>
                              <w:color w:val="000000" w:themeColor="text1"/>
                              <w:lang w:val="id-ID"/>
                            </w:rPr>
                            <w:t>)</w:t>
                          </w:r>
                        </w:p>
                        <w:p w14:paraId="2CA34673" w14:textId="2279556A" w:rsidR="003263DF" w:rsidRPr="00B409E5" w:rsidRDefault="003263DF" w:rsidP="00C650A7">
                          <w:pPr>
                            <w:tabs>
                              <w:tab w:val="center" w:pos="4320"/>
                              <w:tab w:val="right" w:pos="8640"/>
                            </w:tabs>
                            <w:jc w:val="both"/>
                            <w:rPr>
                              <w:b/>
                              <w:color w:val="000000" w:themeColor="text1"/>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6A9EA9" id="_x0000_t202" coordsize="21600,21600" o:spt="202" path="m,l,21600r21600,l21600,xe">
              <v:stroke joinstyle="miter"/>
              <v:path gradientshapeok="t" o:connecttype="rect"/>
            </v:shapetype>
            <v:shape id="Text Box 12" o:spid="_x0000_s1028" type="#_x0000_t202" style="position:absolute;left:0;text-align:left;margin-left:37.5pt;margin-top:.9pt;width:217.5pt;height:19.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" stroked="f">
              <v:textbox>
                <w:txbxContent>
                  <w:p w14:paraId="23CE7F14" w14:textId="18FE11FC" w:rsidR="003263DF" w:rsidRPr="00B409E5" w:rsidRDefault="003263DF" w:rsidP="0064367C">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sidR="00C0312A">
                      <w:rPr>
                        <w:b/>
                        <w:color w:val="000000" w:themeColor="text1"/>
                      </w:rPr>
                      <w:t>5</w:t>
                    </w:r>
                    <w:r>
                      <w:rPr>
                        <w:b/>
                        <w:color w:val="000000" w:themeColor="text1"/>
                        <w:lang w:val="id-ID"/>
                      </w:rPr>
                      <w:t xml:space="preserve"> No. </w:t>
                    </w:r>
                    <w:r w:rsidR="00C0312A">
                      <w:rPr>
                        <w:b/>
                        <w:color w:val="000000" w:themeColor="text1"/>
                      </w:rPr>
                      <w:t>2</w:t>
                    </w:r>
                    <w:r>
                      <w:rPr>
                        <w:b/>
                        <w:color w:val="000000" w:themeColor="text1"/>
                      </w:rPr>
                      <w:t xml:space="preserve"> </w:t>
                    </w:r>
                    <w:proofErr w:type="spellStart"/>
                    <w:r w:rsidR="00362B59">
                      <w:rPr>
                        <w:b/>
                        <w:color w:val="000000" w:themeColor="text1"/>
                      </w:rPr>
                      <w:t>Juni</w:t>
                    </w:r>
                    <w:proofErr w:type="spellEnd"/>
                    <w:r w:rsidR="00385ED7">
                      <w:rPr>
                        <w:b/>
                        <w:color w:val="000000" w:themeColor="text1"/>
                      </w:rPr>
                      <w:t xml:space="preserve"> </w:t>
                    </w:r>
                    <w:r w:rsidR="0014465A">
                      <w:rPr>
                        <w:b/>
                        <w:color w:val="000000" w:themeColor="text1"/>
                      </w:rPr>
                      <w:t>202</w:t>
                    </w:r>
                    <w:r w:rsidR="00362B59">
                      <w:rPr>
                        <w:b/>
                        <w:color w:val="000000" w:themeColor="text1"/>
                      </w:rPr>
                      <w:t>5</w:t>
                    </w:r>
                    <w:r>
                      <w:rPr>
                        <w:b/>
                        <w:color w:val="000000" w:themeColor="text1"/>
                        <w:lang w:val="id-ID"/>
                      </w:rPr>
                      <w:t xml:space="preserve"> (</w:t>
                    </w:r>
                    <w:r w:rsidR="00C0312A">
                      <w:rPr>
                        <w:b/>
                        <w:color w:val="000000" w:themeColor="text1"/>
                      </w:rPr>
                      <w:t>540</w:t>
                    </w:r>
                    <w:r>
                      <w:rPr>
                        <w:b/>
                        <w:color w:val="000000" w:themeColor="text1"/>
                        <w:lang w:val="id-ID"/>
                      </w:rPr>
                      <w:t>-</w:t>
                    </w:r>
                    <w:r w:rsidR="00C0312A">
                      <w:rPr>
                        <w:b/>
                        <w:color w:val="000000" w:themeColor="text1"/>
                      </w:rPr>
                      <w:t>554</w:t>
                    </w:r>
                    <w:r>
                      <w:rPr>
                        <w:b/>
                        <w:color w:val="000000" w:themeColor="text1"/>
                        <w:lang w:val="id-ID"/>
                      </w:rPr>
                      <w:t>)</w:t>
                    </w:r>
                  </w:p>
                  <w:p w14:paraId="2CA34673" w14:textId="2279556A" w:rsidR="003263DF" w:rsidRPr="00B409E5" w:rsidRDefault="003263DF" w:rsidP="00C650A7">
                    <w:pPr>
                      <w:tabs>
                        <w:tab w:val="center" w:pos="4320"/>
                        <w:tab w:val="right" w:pos="8640"/>
                      </w:tabs>
                      <w:jc w:val="both"/>
                      <w:rPr>
                        <w:b/>
                        <w:color w:val="000000" w:themeColor="text1"/>
                        <w:lang w:val="id-ID"/>
                      </w:rPr>
                    </w:pPr>
                  </w:p>
                </w:txbxContent>
              </v:textbox>
              <w10:wrap type="square"/>
            </v:shape>
          </w:pict>
        </mc:Fallback>
      </mc:AlternateContent>
    </w:r>
  </w:p>
  <w:p w14:paraId="276ABF97" w14:textId="77777777" w:rsidR="003263DF" w:rsidRPr="00C650A7" w:rsidRDefault="003263DF" w:rsidP="00C650A7">
    <w:pPr>
      <w:tabs>
        <w:tab w:val="center" w:pos="4320"/>
        <w:tab w:val="right" w:pos="8640"/>
      </w:tabs>
      <w:jc w:val="both"/>
      <w:rPr>
        <w:b/>
        <w:lang w:val="id-ID"/>
      </w:rPr>
    </w:pPr>
    <w:r w:rsidRPr="00C650A7">
      <w:rPr>
        <w:b/>
      </w:rPr>
      <w:t xml:space="preserve"> </w:t>
    </w:r>
  </w:p>
  <w:p w14:paraId="60A97903" w14:textId="040C9244" w:rsidR="003263DF" w:rsidRPr="002517A5" w:rsidRDefault="00D11817" w:rsidP="002517A5">
    <w:pPr>
      <w:tabs>
        <w:tab w:val="center" w:pos="4320"/>
        <w:tab w:val="right" w:pos="8640"/>
      </w:tabs>
      <w:jc w:val="right"/>
      <w:rPr>
        <w:rFonts w:ascii="Garamond" w:hAnsi="Garamond"/>
        <w:b/>
        <w:sz w:val="24"/>
        <w:szCs w:val="24"/>
      </w:rPr>
    </w:pPr>
    <w:r>
      <w:rPr>
        <w:noProof/>
        <w:lang w:eastAsia="en-US"/>
      </w:rPr>
      <mc:AlternateContent>
        <mc:Choice Requires="wps">
          <w:drawing>
            <wp:anchor distT="4294967295" distB="4294967295" distL="114300" distR="114300" simplePos="0" relativeHeight="251652096" behindDoc="0" locked="0" layoutInCell="1" allowOverlap="1" wp14:anchorId="5323C04C" wp14:editId="0D633E63">
              <wp:simplePos x="0" y="0"/>
              <wp:positionH relativeFrom="margin">
                <wp:align>center</wp:align>
              </wp:positionH>
              <wp:positionV relativeFrom="paragraph">
                <wp:posOffset>63500</wp:posOffset>
              </wp:positionV>
              <wp:extent cx="578739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604B29E" id="_x0000_t32" coordsize="21600,21600" o:spt="32" o:oned="t" path="m,l21600,21600e" filled="f">
              <v:path arrowok="t" fillok="f" o:connecttype="none"/>
              <o:lock v:ext="edit" shapetype="t"/>
            </v:shapetype>
            <v:shape id="Straight Arrow Connector 11" o:spid="_x0000_s1026" type="#_x0000_t32" style="position:absolute;margin-left:0;margin-top:5pt;width:455.7pt;height:0;z-index:2516520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" strokecolor="#00b050" strokeweight="1.5pt">
              <w10:wrap anchorx="margin"/>
            </v:shape>
          </w:pict>
        </mc:Fallback>
      </mc:AlternateContent>
    </w:r>
    <w:r w:rsidR="003263DF" w:rsidRPr="00C650A7">
      <w:rPr>
        <w:rFonts w:ascii="Garamond" w:hAnsi="Garamond"/>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D792860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0000013"/>
    <w:multiLevelType w:val="multilevel"/>
    <w:tmpl w:val="72C8D21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B935BE"/>
    <w:multiLevelType w:val="hybridMultilevel"/>
    <w:tmpl w:val="B40A6A58"/>
    <w:lvl w:ilvl="0" w:tplc="390E189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D0A16"/>
    <w:multiLevelType w:val="hybridMultilevel"/>
    <w:tmpl w:val="2666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6960612">
    <w:abstractNumId w:val="5"/>
  </w:num>
  <w:num w:numId="2" w16cid:durableId="1123961220">
    <w:abstractNumId w:val="6"/>
  </w:num>
  <w:num w:numId="3" w16cid:durableId="1573588567">
    <w:abstractNumId w:val="0"/>
  </w:num>
  <w:num w:numId="4" w16cid:durableId="545457858">
    <w:abstractNumId w:val="1"/>
  </w:num>
  <w:num w:numId="5" w16cid:durableId="2000649959">
    <w:abstractNumId w:val="3"/>
  </w:num>
  <w:num w:numId="6" w16cid:durableId="1581789398">
    <w:abstractNumId w:val="4"/>
  </w:num>
  <w:num w:numId="7" w16cid:durableId="7526271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NDI3NzaxMDYzsjRR0lEKTi0uzszPAykwrAUAnqPXOCwAAAA="/>
  </w:docVars>
  <w:rsids>
    <w:rsidRoot w:val="008B6F74"/>
    <w:rsid w:val="000007CF"/>
    <w:rsid w:val="000026D7"/>
    <w:rsid w:val="00003E51"/>
    <w:rsid w:val="00003FA8"/>
    <w:rsid w:val="00004766"/>
    <w:rsid w:val="00004FF6"/>
    <w:rsid w:val="00005F86"/>
    <w:rsid w:val="00010AAE"/>
    <w:rsid w:val="00010D4F"/>
    <w:rsid w:val="00015553"/>
    <w:rsid w:val="00016007"/>
    <w:rsid w:val="00016532"/>
    <w:rsid w:val="00017280"/>
    <w:rsid w:val="00027425"/>
    <w:rsid w:val="00032C49"/>
    <w:rsid w:val="00034B8F"/>
    <w:rsid w:val="00035108"/>
    <w:rsid w:val="0003721A"/>
    <w:rsid w:val="00041FD7"/>
    <w:rsid w:val="000429D4"/>
    <w:rsid w:val="00047F5F"/>
    <w:rsid w:val="0005051B"/>
    <w:rsid w:val="00055437"/>
    <w:rsid w:val="0007051B"/>
    <w:rsid w:val="0007250E"/>
    <w:rsid w:val="00080EC5"/>
    <w:rsid w:val="000919BF"/>
    <w:rsid w:val="00092820"/>
    <w:rsid w:val="000961E0"/>
    <w:rsid w:val="00096306"/>
    <w:rsid w:val="000A4E2A"/>
    <w:rsid w:val="000B2491"/>
    <w:rsid w:val="000B5352"/>
    <w:rsid w:val="000D3202"/>
    <w:rsid w:val="000D3A0F"/>
    <w:rsid w:val="000D6106"/>
    <w:rsid w:val="000E01C2"/>
    <w:rsid w:val="000E4202"/>
    <w:rsid w:val="000F0C69"/>
    <w:rsid w:val="000F309B"/>
    <w:rsid w:val="00104B1B"/>
    <w:rsid w:val="00115603"/>
    <w:rsid w:val="001324C8"/>
    <w:rsid w:val="00136B60"/>
    <w:rsid w:val="00143A33"/>
    <w:rsid w:val="0014465A"/>
    <w:rsid w:val="00145D70"/>
    <w:rsid w:val="001627F7"/>
    <w:rsid w:val="001660A4"/>
    <w:rsid w:val="00167E94"/>
    <w:rsid w:val="00171738"/>
    <w:rsid w:val="0018055E"/>
    <w:rsid w:val="001840DD"/>
    <w:rsid w:val="0019011D"/>
    <w:rsid w:val="00191DC6"/>
    <w:rsid w:val="00196539"/>
    <w:rsid w:val="001A3F14"/>
    <w:rsid w:val="001B79C1"/>
    <w:rsid w:val="001C03E3"/>
    <w:rsid w:val="001D1F94"/>
    <w:rsid w:val="001D32F6"/>
    <w:rsid w:val="001D692F"/>
    <w:rsid w:val="001D7061"/>
    <w:rsid w:val="001E033D"/>
    <w:rsid w:val="001E11C5"/>
    <w:rsid w:val="001E5B92"/>
    <w:rsid w:val="001E68A3"/>
    <w:rsid w:val="001F294D"/>
    <w:rsid w:val="001F4339"/>
    <w:rsid w:val="001F4627"/>
    <w:rsid w:val="001F5EB7"/>
    <w:rsid w:val="00207D26"/>
    <w:rsid w:val="0021326B"/>
    <w:rsid w:val="0021434E"/>
    <w:rsid w:val="00215F7F"/>
    <w:rsid w:val="00222B3C"/>
    <w:rsid w:val="0022503C"/>
    <w:rsid w:val="002438D3"/>
    <w:rsid w:val="00251212"/>
    <w:rsid w:val="002512C8"/>
    <w:rsid w:val="002517A5"/>
    <w:rsid w:val="00256BF1"/>
    <w:rsid w:val="00260BD4"/>
    <w:rsid w:val="002619DB"/>
    <w:rsid w:val="00262602"/>
    <w:rsid w:val="00272880"/>
    <w:rsid w:val="00275BA3"/>
    <w:rsid w:val="0027758D"/>
    <w:rsid w:val="00285084"/>
    <w:rsid w:val="00286786"/>
    <w:rsid w:val="0028782C"/>
    <w:rsid w:val="00291C01"/>
    <w:rsid w:val="00293766"/>
    <w:rsid w:val="00294B3F"/>
    <w:rsid w:val="002968A9"/>
    <w:rsid w:val="002A1B7F"/>
    <w:rsid w:val="002B3776"/>
    <w:rsid w:val="002C0176"/>
    <w:rsid w:val="002C1182"/>
    <w:rsid w:val="002C313D"/>
    <w:rsid w:val="002C75F3"/>
    <w:rsid w:val="002D03F0"/>
    <w:rsid w:val="002D22B3"/>
    <w:rsid w:val="002D2428"/>
    <w:rsid w:val="002D3651"/>
    <w:rsid w:val="002D6FC9"/>
    <w:rsid w:val="002E1D6F"/>
    <w:rsid w:val="002E427B"/>
    <w:rsid w:val="002E7067"/>
    <w:rsid w:val="002F675D"/>
    <w:rsid w:val="00311B04"/>
    <w:rsid w:val="00323153"/>
    <w:rsid w:val="00324913"/>
    <w:rsid w:val="003263DF"/>
    <w:rsid w:val="0033688A"/>
    <w:rsid w:val="00341E93"/>
    <w:rsid w:val="00344735"/>
    <w:rsid w:val="0036268C"/>
    <w:rsid w:val="00362B59"/>
    <w:rsid w:val="00363224"/>
    <w:rsid w:val="00365724"/>
    <w:rsid w:val="00367983"/>
    <w:rsid w:val="00380A0B"/>
    <w:rsid w:val="0038433F"/>
    <w:rsid w:val="00385ED7"/>
    <w:rsid w:val="003874FF"/>
    <w:rsid w:val="003966A8"/>
    <w:rsid w:val="00396A14"/>
    <w:rsid w:val="0039744A"/>
    <w:rsid w:val="00397E32"/>
    <w:rsid w:val="003A1A95"/>
    <w:rsid w:val="003A3975"/>
    <w:rsid w:val="003C2CA1"/>
    <w:rsid w:val="003C3827"/>
    <w:rsid w:val="003C4AB1"/>
    <w:rsid w:val="003D1D72"/>
    <w:rsid w:val="003D3655"/>
    <w:rsid w:val="003E75EB"/>
    <w:rsid w:val="003F2105"/>
    <w:rsid w:val="00406F38"/>
    <w:rsid w:val="00411C3D"/>
    <w:rsid w:val="0041392F"/>
    <w:rsid w:val="0041399A"/>
    <w:rsid w:val="0041462F"/>
    <w:rsid w:val="004172E4"/>
    <w:rsid w:val="00420DEB"/>
    <w:rsid w:val="00420EFD"/>
    <w:rsid w:val="004314F8"/>
    <w:rsid w:val="0043191A"/>
    <w:rsid w:val="00442B49"/>
    <w:rsid w:val="00447216"/>
    <w:rsid w:val="00452802"/>
    <w:rsid w:val="00454E81"/>
    <w:rsid w:val="00456822"/>
    <w:rsid w:val="0045711B"/>
    <w:rsid w:val="00460F97"/>
    <w:rsid w:val="00460FDF"/>
    <w:rsid w:val="004645EE"/>
    <w:rsid w:val="00464BC6"/>
    <w:rsid w:val="00466136"/>
    <w:rsid w:val="00470488"/>
    <w:rsid w:val="004715C6"/>
    <w:rsid w:val="00473020"/>
    <w:rsid w:val="00474DEB"/>
    <w:rsid w:val="0048187B"/>
    <w:rsid w:val="00486AD8"/>
    <w:rsid w:val="004A0926"/>
    <w:rsid w:val="004A1AFD"/>
    <w:rsid w:val="004B1E34"/>
    <w:rsid w:val="004B7911"/>
    <w:rsid w:val="004D142F"/>
    <w:rsid w:val="004D4BCA"/>
    <w:rsid w:val="004D66C7"/>
    <w:rsid w:val="004D7DEA"/>
    <w:rsid w:val="004E0835"/>
    <w:rsid w:val="004E1363"/>
    <w:rsid w:val="004E7605"/>
    <w:rsid w:val="004F3914"/>
    <w:rsid w:val="004F4FC0"/>
    <w:rsid w:val="005036EA"/>
    <w:rsid w:val="0051174F"/>
    <w:rsid w:val="00512FFC"/>
    <w:rsid w:val="00520A9E"/>
    <w:rsid w:val="0054020D"/>
    <w:rsid w:val="005412E3"/>
    <w:rsid w:val="00541E97"/>
    <w:rsid w:val="00543E50"/>
    <w:rsid w:val="0055618E"/>
    <w:rsid w:val="00563663"/>
    <w:rsid w:val="00571666"/>
    <w:rsid w:val="00571AD1"/>
    <w:rsid w:val="005771D1"/>
    <w:rsid w:val="00580794"/>
    <w:rsid w:val="00582B0D"/>
    <w:rsid w:val="00590D73"/>
    <w:rsid w:val="00591799"/>
    <w:rsid w:val="00592629"/>
    <w:rsid w:val="005953EE"/>
    <w:rsid w:val="005A340B"/>
    <w:rsid w:val="005A7D37"/>
    <w:rsid w:val="005B50FE"/>
    <w:rsid w:val="005B6E97"/>
    <w:rsid w:val="005C0173"/>
    <w:rsid w:val="005C26ED"/>
    <w:rsid w:val="005C4619"/>
    <w:rsid w:val="005D01EE"/>
    <w:rsid w:val="005D3FAE"/>
    <w:rsid w:val="005D64A5"/>
    <w:rsid w:val="005E4A04"/>
    <w:rsid w:val="005E7C11"/>
    <w:rsid w:val="005F35B8"/>
    <w:rsid w:val="005F639B"/>
    <w:rsid w:val="006058B3"/>
    <w:rsid w:val="00611A71"/>
    <w:rsid w:val="00625BAB"/>
    <w:rsid w:val="00633497"/>
    <w:rsid w:val="0064367C"/>
    <w:rsid w:val="00654A4C"/>
    <w:rsid w:val="00657640"/>
    <w:rsid w:val="00657CB9"/>
    <w:rsid w:val="00657E66"/>
    <w:rsid w:val="006630E8"/>
    <w:rsid w:val="00663729"/>
    <w:rsid w:val="006712DF"/>
    <w:rsid w:val="00672DBF"/>
    <w:rsid w:val="006748E4"/>
    <w:rsid w:val="00677AA1"/>
    <w:rsid w:val="0068791E"/>
    <w:rsid w:val="006C10AA"/>
    <w:rsid w:val="006C1493"/>
    <w:rsid w:val="006C1B2A"/>
    <w:rsid w:val="006C58DB"/>
    <w:rsid w:val="006C6914"/>
    <w:rsid w:val="006D0BDC"/>
    <w:rsid w:val="006D1D4E"/>
    <w:rsid w:val="006F44F5"/>
    <w:rsid w:val="0071166D"/>
    <w:rsid w:val="00711B11"/>
    <w:rsid w:val="0072028D"/>
    <w:rsid w:val="00720D2D"/>
    <w:rsid w:val="00725BD7"/>
    <w:rsid w:val="0073102D"/>
    <w:rsid w:val="00732CA4"/>
    <w:rsid w:val="0074405E"/>
    <w:rsid w:val="007501FE"/>
    <w:rsid w:val="00751D8A"/>
    <w:rsid w:val="0075234A"/>
    <w:rsid w:val="00752428"/>
    <w:rsid w:val="00752FC6"/>
    <w:rsid w:val="0076682C"/>
    <w:rsid w:val="00767D66"/>
    <w:rsid w:val="007818BF"/>
    <w:rsid w:val="007873A8"/>
    <w:rsid w:val="007A1535"/>
    <w:rsid w:val="007A5683"/>
    <w:rsid w:val="007B36F1"/>
    <w:rsid w:val="007B4FDF"/>
    <w:rsid w:val="007D0E2D"/>
    <w:rsid w:val="007D2FB0"/>
    <w:rsid w:val="007E0349"/>
    <w:rsid w:val="007E1DF0"/>
    <w:rsid w:val="007F4E4C"/>
    <w:rsid w:val="007F5D6B"/>
    <w:rsid w:val="00804BBD"/>
    <w:rsid w:val="00806B73"/>
    <w:rsid w:val="0082452C"/>
    <w:rsid w:val="008248D3"/>
    <w:rsid w:val="008267D3"/>
    <w:rsid w:val="00826D99"/>
    <w:rsid w:val="00830593"/>
    <w:rsid w:val="00830988"/>
    <w:rsid w:val="00833A50"/>
    <w:rsid w:val="00833E10"/>
    <w:rsid w:val="00844E76"/>
    <w:rsid w:val="00854FAB"/>
    <w:rsid w:val="008560A3"/>
    <w:rsid w:val="008633DC"/>
    <w:rsid w:val="00864385"/>
    <w:rsid w:val="008709E7"/>
    <w:rsid w:val="00875F3A"/>
    <w:rsid w:val="00884B01"/>
    <w:rsid w:val="008853F0"/>
    <w:rsid w:val="008912C8"/>
    <w:rsid w:val="008926F8"/>
    <w:rsid w:val="0089560F"/>
    <w:rsid w:val="008A1C74"/>
    <w:rsid w:val="008A45FA"/>
    <w:rsid w:val="008B24B4"/>
    <w:rsid w:val="008B2D9C"/>
    <w:rsid w:val="008B360A"/>
    <w:rsid w:val="008B371F"/>
    <w:rsid w:val="008B6F74"/>
    <w:rsid w:val="008B7A0C"/>
    <w:rsid w:val="008C708E"/>
    <w:rsid w:val="008C7F1C"/>
    <w:rsid w:val="008D2F1B"/>
    <w:rsid w:val="008D3AD0"/>
    <w:rsid w:val="008D5EB4"/>
    <w:rsid w:val="008D772C"/>
    <w:rsid w:val="008E5086"/>
    <w:rsid w:val="008F3057"/>
    <w:rsid w:val="00906F98"/>
    <w:rsid w:val="00916155"/>
    <w:rsid w:val="00920196"/>
    <w:rsid w:val="009271EB"/>
    <w:rsid w:val="00931E12"/>
    <w:rsid w:val="00933CD7"/>
    <w:rsid w:val="00936D27"/>
    <w:rsid w:val="009452BC"/>
    <w:rsid w:val="00947FC5"/>
    <w:rsid w:val="0095037B"/>
    <w:rsid w:val="0095207D"/>
    <w:rsid w:val="00952157"/>
    <w:rsid w:val="009622A9"/>
    <w:rsid w:val="00965826"/>
    <w:rsid w:val="00992B59"/>
    <w:rsid w:val="009A0290"/>
    <w:rsid w:val="009A25EC"/>
    <w:rsid w:val="009A2ED0"/>
    <w:rsid w:val="009A7506"/>
    <w:rsid w:val="009B2A06"/>
    <w:rsid w:val="009B3F0C"/>
    <w:rsid w:val="009B4468"/>
    <w:rsid w:val="009C5E7E"/>
    <w:rsid w:val="009C73C8"/>
    <w:rsid w:val="009D2BB8"/>
    <w:rsid w:val="009D6359"/>
    <w:rsid w:val="009E1C03"/>
    <w:rsid w:val="009E2CF2"/>
    <w:rsid w:val="009F3F39"/>
    <w:rsid w:val="009F41D0"/>
    <w:rsid w:val="009F76EA"/>
    <w:rsid w:val="00A13127"/>
    <w:rsid w:val="00A2600C"/>
    <w:rsid w:val="00A30E8C"/>
    <w:rsid w:val="00A3120C"/>
    <w:rsid w:val="00A404A2"/>
    <w:rsid w:val="00A53F5A"/>
    <w:rsid w:val="00A63ED1"/>
    <w:rsid w:val="00A65CC2"/>
    <w:rsid w:val="00A724A6"/>
    <w:rsid w:val="00A743D5"/>
    <w:rsid w:val="00A81AE5"/>
    <w:rsid w:val="00A90138"/>
    <w:rsid w:val="00A91660"/>
    <w:rsid w:val="00A92361"/>
    <w:rsid w:val="00A930BB"/>
    <w:rsid w:val="00AA0A8E"/>
    <w:rsid w:val="00AA1D25"/>
    <w:rsid w:val="00AA3207"/>
    <w:rsid w:val="00AA4B09"/>
    <w:rsid w:val="00AA4D01"/>
    <w:rsid w:val="00AB0BEB"/>
    <w:rsid w:val="00AB1E71"/>
    <w:rsid w:val="00AB4632"/>
    <w:rsid w:val="00AB71B2"/>
    <w:rsid w:val="00AD0865"/>
    <w:rsid w:val="00AD4E88"/>
    <w:rsid w:val="00AD7FC3"/>
    <w:rsid w:val="00AE271D"/>
    <w:rsid w:val="00AE3032"/>
    <w:rsid w:val="00AE3BC4"/>
    <w:rsid w:val="00AF64DA"/>
    <w:rsid w:val="00B052DD"/>
    <w:rsid w:val="00B06E4E"/>
    <w:rsid w:val="00B30575"/>
    <w:rsid w:val="00B30606"/>
    <w:rsid w:val="00B32AA2"/>
    <w:rsid w:val="00B34F55"/>
    <w:rsid w:val="00B3596D"/>
    <w:rsid w:val="00B37DAC"/>
    <w:rsid w:val="00B4325C"/>
    <w:rsid w:val="00B436F0"/>
    <w:rsid w:val="00B439F0"/>
    <w:rsid w:val="00B536D7"/>
    <w:rsid w:val="00B54B32"/>
    <w:rsid w:val="00B55A90"/>
    <w:rsid w:val="00B603B3"/>
    <w:rsid w:val="00B614D8"/>
    <w:rsid w:val="00B61C43"/>
    <w:rsid w:val="00B62DB6"/>
    <w:rsid w:val="00B62E27"/>
    <w:rsid w:val="00B635C0"/>
    <w:rsid w:val="00B66AC9"/>
    <w:rsid w:val="00B7759C"/>
    <w:rsid w:val="00B85B50"/>
    <w:rsid w:val="00B8636F"/>
    <w:rsid w:val="00B87D84"/>
    <w:rsid w:val="00B90E07"/>
    <w:rsid w:val="00B95388"/>
    <w:rsid w:val="00B9613D"/>
    <w:rsid w:val="00BA0727"/>
    <w:rsid w:val="00BA12F9"/>
    <w:rsid w:val="00BA5393"/>
    <w:rsid w:val="00BA59EE"/>
    <w:rsid w:val="00BA6E2D"/>
    <w:rsid w:val="00BB34A9"/>
    <w:rsid w:val="00BB62DF"/>
    <w:rsid w:val="00BC28D9"/>
    <w:rsid w:val="00BC3372"/>
    <w:rsid w:val="00BC3C33"/>
    <w:rsid w:val="00BC7A74"/>
    <w:rsid w:val="00BD5D0D"/>
    <w:rsid w:val="00BE54E6"/>
    <w:rsid w:val="00BF5950"/>
    <w:rsid w:val="00C00292"/>
    <w:rsid w:val="00C015C9"/>
    <w:rsid w:val="00C0312A"/>
    <w:rsid w:val="00C11510"/>
    <w:rsid w:val="00C12FB0"/>
    <w:rsid w:val="00C21AF6"/>
    <w:rsid w:val="00C22011"/>
    <w:rsid w:val="00C43E83"/>
    <w:rsid w:val="00C531DC"/>
    <w:rsid w:val="00C5320C"/>
    <w:rsid w:val="00C603B3"/>
    <w:rsid w:val="00C650A7"/>
    <w:rsid w:val="00C676BA"/>
    <w:rsid w:val="00C76DE4"/>
    <w:rsid w:val="00C874BD"/>
    <w:rsid w:val="00C93951"/>
    <w:rsid w:val="00C95537"/>
    <w:rsid w:val="00C97F24"/>
    <w:rsid w:val="00CA5B98"/>
    <w:rsid w:val="00CB0D75"/>
    <w:rsid w:val="00CB2E5F"/>
    <w:rsid w:val="00CB31BF"/>
    <w:rsid w:val="00CB4345"/>
    <w:rsid w:val="00CB5A0F"/>
    <w:rsid w:val="00CD4F0E"/>
    <w:rsid w:val="00CE20E5"/>
    <w:rsid w:val="00CE2448"/>
    <w:rsid w:val="00CE320F"/>
    <w:rsid w:val="00CE5B72"/>
    <w:rsid w:val="00CE6AA8"/>
    <w:rsid w:val="00CE740D"/>
    <w:rsid w:val="00CF46AE"/>
    <w:rsid w:val="00CF52FB"/>
    <w:rsid w:val="00D01540"/>
    <w:rsid w:val="00D03F33"/>
    <w:rsid w:val="00D048C9"/>
    <w:rsid w:val="00D11817"/>
    <w:rsid w:val="00D32933"/>
    <w:rsid w:val="00D35FD7"/>
    <w:rsid w:val="00D36280"/>
    <w:rsid w:val="00D42FEF"/>
    <w:rsid w:val="00D50C90"/>
    <w:rsid w:val="00D56318"/>
    <w:rsid w:val="00D57DA2"/>
    <w:rsid w:val="00D603D5"/>
    <w:rsid w:val="00D66FF1"/>
    <w:rsid w:val="00D75E78"/>
    <w:rsid w:val="00D94FED"/>
    <w:rsid w:val="00D977F4"/>
    <w:rsid w:val="00DB30BA"/>
    <w:rsid w:val="00DB784C"/>
    <w:rsid w:val="00DC5D64"/>
    <w:rsid w:val="00DD06C0"/>
    <w:rsid w:val="00DD0FFB"/>
    <w:rsid w:val="00DD30EA"/>
    <w:rsid w:val="00DD3991"/>
    <w:rsid w:val="00DD4194"/>
    <w:rsid w:val="00DD5192"/>
    <w:rsid w:val="00DE6244"/>
    <w:rsid w:val="00DE6942"/>
    <w:rsid w:val="00DF157E"/>
    <w:rsid w:val="00DF7A24"/>
    <w:rsid w:val="00E026E3"/>
    <w:rsid w:val="00E17DD7"/>
    <w:rsid w:val="00E3486F"/>
    <w:rsid w:val="00E34E12"/>
    <w:rsid w:val="00E53663"/>
    <w:rsid w:val="00E5521C"/>
    <w:rsid w:val="00E60458"/>
    <w:rsid w:val="00E60913"/>
    <w:rsid w:val="00E70E06"/>
    <w:rsid w:val="00E755C1"/>
    <w:rsid w:val="00E75BC1"/>
    <w:rsid w:val="00E77F30"/>
    <w:rsid w:val="00E9489E"/>
    <w:rsid w:val="00E96E61"/>
    <w:rsid w:val="00EB26CD"/>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0D8E"/>
    <w:rsid w:val="00F31BD4"/>
    <w:rsid w:val="00F37C00"/>
    <w:rsid w:val="00F407AB"/>
    <w:rsid w:val="00F4426C"/>
    <w:rsid w:val="00F47A66"/>
    <w:rsid w:val="00F504F9"/>
    <w:rsid w:val="00F57295"/>
    <w:rsid w:val="00F66600"/>
    <w:rsid w:val="00F66DEB"/>
    <w:rsid w:val="00F72A49"/>
    <w:rsid w:val="00F743DE"/>
    <w:rsid w:val="00F74906"/>
    <w:rsid w:val="00F74EE9"/>
    <w:rsid w:val="00F77383"/>
    <w:rsid w:val="00F81BB6"/>
    <w:rsid w:val="00F82F45"/>
    <w:rsid w:val="00F853EF"/>
    <w:rsid w:val="00F924E7"/>
    <w:rsid w:val="00F95FCE"/>
    <w:rsid w:val="00F965EC"/>
    <w:rsid w:val="00F96AF2"/>
    <w:rsid w:val="00FB5BD4"/>
    <w:rsid w:val="00FC1B23"/>
    <w:rsid w:val="00FC2C0E"/>
    <w:rsid w:val="00FD310B"/>
    <w:rsid w:val="00FD70EB"/>
    <w:rsid w:val="00FD751A"/>
    <w:rsid w:val="00FE4B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AED7B"/>
  <w15:docId w15:val="{49676E10-37B1-4320-A732-BFDDB68A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3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20"/>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styleId="CommentReference">
    <w:name w:val="annotation reference"/>
    <w:basedOn w:val="DefaultParagraphFont"/>
    <w:uiPriority w:val="99"/>
    <w:semiHidden/>
    <w:unhideWhenUsed/>
    <w:rsid w:val="005C0173"/>
    <w:rPr>
      <w:sz w:val="16"/>
      <w:szCs w:val="16"/>
    </w:rPr>
  </w:style>
  <w:style w:type="paragraph" w:styleId="CommentText">
    <w:name w:val="annotation text"/>
    <w:basedOn w:val="Normal"/>
    <w:link w:val="CommentTextChar"/>
    <w:uiPriority w:val="99"/>
    <w:semiHidden/>
    <w:unhideWhenUsed/>
    <w:rsid w:val="005C0173"/>
  </w:style>
  <w:style w:type="character" w:customStyle="1" w:styleId="CommentTextChar">
    <w:name w:val="Comment Text Char"/>
    <w:basedOn w:val="DefaultParagraphFont"/>
    <w:link w:val="CommentText"/>
    <w:uiPriority w:val="99"/>
    <w:semiHidden/>
    <w:rsid w:val="005C0173"/>
    <w:rPr>
      <w:lang w:val="en-US" w:eastAsia="id-ID"/>
    </w:rPr>
  </w:style>
  <w:style w:type="paragraph" w:styleId="CommentSubject">
    <w:name w:val="annotation subject"/>
    <w:basedOn w:val="CommentText"/>
    <w:next w:val="CommentText"/>
    <w:link w:val="CommentSubjectChar"/>
    <w:uiPriority w:val="99"/>
    <w:semiHidden/>
    <w:unhideWhenUsed/>
    <w:rsid w:val="005C0173"/>
    <w:rPr>
      <w:b/>
      <w:bCs/>
    </w:rPr>
  </w:style>
  <w:style w:type="character" w:customStyle="1" w:styleId="CommentSubjectChar">
    <w:name w:val="Comment Subject Char"/>
    <w:basedOn w:val="CommentTextChar"/>
    <w:link w:val="CommentSubject"/>
    <w:uiPriority w:val="99"/>
    <w:semiHidden/>
    <w:rsid w:val="005C0173"/>
    <w:rPr>
      <w:b/>
      <w:bCs/>
      <w:lang w:val="en-US" w:eastAsia="id-ID"/>
    </w:rPr>
  </w:style>
  <w:style w:type="character" w:customStyle="1" w:styleId="UnresolvedMention1">
    <w:name w:val="Unresolved Mention1"/>
    <w:basedOn w:val="DefaultParagraphFont"/>
    <w:uiPriority w:val="99"/>
    <w:semiHidden/>
    <w:unhideWhenUsed/>
    <w:rsid w:val="001E5B92"/>
    <w:rPr>
      <w:color w:val="605E5C"/>
      <w:shd w:val="clear" w:color="auto" w:fill="E1DFDD"/>
    </w:rPr>
  </w:style>
  <w:style w:type="character" w:customStyle="1" w:styleId="UnresolvedMention2">
    <w:name w:val="Unresolved Mention2"/>
    <w:basedOn w:val="DefaultParagraphFont"/>
    <w:uiPriority w:val="99"/>
    <w:semiHidden/>
    <w:unhideWhenUsed/>
    <w:rsid w:val="00262602"/>
    <w:rPr>
      <w:color w:val="605E5C"/>
      <w:shd w:val="clear" w:color="auto" w:fill="E1DFDD"/>
    </w:rPr>
  </w:style>
  <w:style w:type="paragraph" w:customStyle="1" w:styleId="JW71References">
    <w:name w:val="JW_7.1_References"/>
    <w:basedOn w:val="Normal"/>
    <w:qFormat/>
    <w:rsid w:val="00017280"/>
    <w:pPr>
      <w:widowControl w:val="0"/>
      <w:autoSpaceDE w:val="0"/>
      <w:autoSpaceDN w:val="0"/>
      <w:adjustRightInd w:val="0"/>
      <w:spacing w:line="240" w:lineRule="atLeast"/>
      <w:ind w:left="480" w:hanging="480"/>
      <w:jc w:val="both"/>
    </w:pPr>
    <w:rPr>
      <w:rFonts w:ascii="Palatino Linotype" w:eastAsiaTheme="minorHAnsi" w:hAnsi="Palatino Linotype"/>
      <w:noProof/>
      <w:sz w:val="18"/>
      <w:szCs w:val="24"/>
      <w:lang w:val="en-ID" w:eastAsia="en-US"/>
    </w:rPr>
  </w:style>
  <w:style w:type="character" w:styleId="UnresolvedMention">
    <w:name w:val="Unresolved Mention"/>
    <w:basedOn w:val="DefaultParagraphFont"/>
    <w:uiPriority w:val="99"/>
    <w:semiHidden/>
    <w:unhideWhenUsed/>
    <w:rsid w:val="00365724"/>
    <w:rPr>
      <w:color w:val="605E5C"/>
      <w:shd w:val="clear" w:color="auto" w:fill="E1DFDD"/>
    </w:rPr>
  </w:style>
  <w:style w:type="character" w:styleId="PlaceholderText">
    <w:name w:val="Placeholder Text"/>
    <w:basedOn w:val="DefaultParagraphFont"/>
    <w:uiPriority w:val="99"/>
    <w:semiHidden/>
    <w:rsid w:val="00F47A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37627">
      <w:bodyDiv w:val="1"/>
      <w:marLeft w:val="0"/>
      <w:marRight w:val="0"/>
      <w:marTop w:val="0"/>
      <w:marBottom w:val="0"/>
      <w:divBdr>
        <w:top w:val="none" w:sz="0" w:space="0" w:color="auto"/>
        <w:left w:val="none" w:sz="0" w:space="0" w:color="auto"/>
        <w:bottom w:val="none" w:sz="0" w:space="0" w:color="auto"/>
        <w:right w:val="none" w:sz="0" w:space="0" w:color="auto"/>
      </w:divBdr>
      <w:divsChild>
        <w:div w:id="670375590">
          <w:marLeft w:val="480"/>
          <w:marRight w:val="0"/>
          <w:marTop w:val="0"/>
          <w:marBottom w:val="0"/>
          <w:divBdr>
            <w:top w:val="none" w:sz="0" w:space="0" w:color="auto"/>
            <w:left w:val="none" w:sz="0" w:space="0" w:color="auto"/>
            <w:bottom w:val="none" w:sz="0" w:space="0" w:color="auto"/>
            <w:right w:val="none" w:sz="0" w:space="0" w:color="auto"/>
          </w:divBdr>
        </w:div>
        <w:div w:id="1390573547">
          <w:marLeft w:val="480"/>
          <w:marRight w:val="0"/>
          <w:marTop w:val="0"/>
          <w:marBottom w:val="0"/>
          <w:divBdr>
            <w:top w:val="none" w:sz="0" w:space="0" w:color="auto"/>
            <w:left w:val="none" w:sz="0" w:space="0" w:color="auto"/>
            <w:bottom w:val="none" w:sz="0" w:space="0" w:color="auto"/>
            <w:right w:val="none" w:sz="0" w:space="0" w:color="auto"/>
          </w:divBdr>
        </w:div>
        <w:div w:id="1393113127">
          <w:marLeft w:val="480"/>
          <w:marRight w:val="0"/>
          <w:marTop w:val="0"/>
          <w:marBottom w:val="0"/>
          <w:divBdr>
            <w:top w:val="none" w:sz="0" w:space="0" w:color="auto"/>
            <w:left w:val="none" w:sz="0" w:space="0" w:color="auto"/>
            <w:bottom w:val="none" w:sz="0" w:space="0" w:color="auto"/>
            <w:right w:val="none" w:sz="0" w:space="0" w:color="auto"/>
          </w:divBdr>
        </w:div>
        <w:div w:id="1340428691">
          <w:marLeft w:val="480"/>
          <w:marRight w:val="0"/>
          <w:marTop w:val="0"/>
          <w:marBottom w:val="0"/>
          <w:divBdr>
            <w:top w:val="none" w:sz="0" w:space="0" w:color="auto"/>
            <w:left w:val="none" w:sz="0" w:space="0" w:color="auto"/>
            <w:bottom w:val="none" w:sz="0" w:space="0" w:color="auto"/>
            <w:right w:val="none" w:sz="0" w:space="0" w:color="auto"/>
          </w:divBdr>
        </w:div>
        <w:div w:id="1958024950">
          <w:marLeft w:val="480"/>
          <w:marRight w:val="0"/>
          <w:marTop w:val="0"/>
          <w:marBottom w:val="0"/>
          <w:divBdr>
            <w:top w:val="none" w:sz="0" w:space="0" w:color="auto"/>
            <w:left w:val="none" w:sz="0" w:space="0" w:color="auto"/>
            <w:bottom w:val="none" w:sz="0" w:space="0" w:color="auto"/>
            <w:right w:val="none" w:sz="0" w:space="0" w:color="auto"/>
          </w:divBdr>
        </w:div>
        <w:div w:id="1935480111">
          <w:marLeft w:val="480"/>
          <w:marRight w:val="0"/>
          <w:marTop w:val="0"/>
          <w:marBottom w:val="0"/>
          <w:divBdr>
            <w:top w:val="none" w:sz="0" w:space="0" w:color="auto"/>
            <w:left w:val="none" w:sz="0" w:space="0" w:color="auto"/>
            <w:bottom w:val="none" w:sz="0" w:space="0" w:color="auto"/>
            <w:right w:val="none" w:sz="0" w:space="0" w:color="auto"/>
          </w:divBdr>
        </w:div>
        <w:div w:id="324209689">
          <w:marLeft w:val="480"/>
          <w:marRight w:val="0"/>
          <w:marTop w:val="0"/>
          <w:marBottom w:val="0"/>
          <w:divBdr>
            <w:top w:val="none" w:sz="0" w:space="0" w:color="auto"/>
            <w:left w:val="none" w:sz="0" w:space="0" w:color="auto"/>
            <w:bottom w:val="none" w:sz="0" w:space="0" w:color="auto"/>
            <w:right w:val="none" w:sz="0" w:space="0" w:color="auto"/>
          </w:divBdr>
        </w:div>
      </w:divsChild>
    </w:div>
    <w:div w:id="124780930">
      <w:bodyDiv w:val="1"/>
      <w:marLeft w:val="0"/>
      <w:marRight w:val="0"/>
      <w:marTop w:val="0"/>
      <w:marBottom w:val="0"/>
      <w:divBdr>
        <w:top w:val="none" w:sz="0" w:space="0" w:color="auto"/>
        <w:left w:val="none" w:sz="0" w:space="0" w:color="auto"/>
        <w:bottom w:val="none" w:sz="0" w:space="0" w:color="auto"/>
        <w:right w:val="none" w:sz="0" w:space="0" w:color="auto"/>
      </w:divBdr>
      <w:divsChild>
        <w:div w:id="464472209">
          <w:marLeft w:val="480"/>
          <w:marRight w:val="0"/>
          <w:marTop w:val="0"/>
          <w:marBottom w:val="0"/>
          <w:divBdr>
            <w:top w:val="none" w:sz="0" w:space="0" w:color="auto"/>
            <w:left w:val="none" w:sz="0" w:space="0" w:color="auto"/>
            <w:bottom w:val="none" w:sz="0" w:space="0" w:color="auto"/>
            <w:right w:val="none" w:sz="0" w:space="0" w:color="auto"/>
          </w:divBdr>
        </w:div>
        <w:div w:id="1266353092">
          <w:marLeft w:val="480"/>
          <w:marRight w:val="0"/>
          <w:marTop w:val="0"/>
          <w:marBottom w:val="0"/>
          <w:divBdr>
            <w:top w:val="none" w:sz="0" w:space="0" w:color="auto"/>
            <w:left w:val="none" w:sz="0" w:space="0" w:color="auto"/>
            <w:bottom w:val="none" w:sz="0" w:space="0" w:color="auto"/>
            <w:right w:val="none" w:sz="0" w:space="0" w:color="auto"/>
          </w:divBdr>
        </w:div>
        <w:div w:id="1712922606">
          <w:marLeft w:val="480"/>
          <w:marRight w:val="0"/>
          <w:marTop w:val="0"/>
          <w:marBottom w:val="0"/>
          <w:divBdr>
            <w:top w:val="none" w:sz="0" w:space="0" w:color="auto"/>
            <w:left w:val="none" w:sz="0" w:space="0" w:color="auto"/>
            <w:bottom w:val="none" w:sz="0" w:space="0" w:color="auto"/>
            <w:right w:val="none" w:sz="0" w:space="0" w:color="auto"/>
          </w:divBdr>
        </w:div>
        <w:div w:id="665206402">
          <w:marLeft w:val="480"/>
          <w:marRight w:val="0"/>
          <w:marTop w:val="0"/>
          <w:marBottom w:val="0"/>
          <w:divBdr>
            <w:top w:val="none" w:sz="0" w:space="0" w:color="auto"/>
            <w:left w:val="none" w:sz="0" w:space="0" w:color="auto"/>
            <w:bottom w:val="none" w:sz="0" w:space="0" w:color="auto"/>
            <w:right w:val="none" w:sz="0" w:space="0" w:color="auto"/>
          </w:divBdr>
        </w:div>
        <w:div w:id="2025595474">
          <w:marLeft w:val="480"/>
          <w:marRight w:val="0"/>
          <w:marTop w:val="0"/>
          <w:marBottom w:val="0"/>
          <w:divBdr>
            <w:top w:val="none" w:sz="0" w:space="0" w:color="auto"/>
            <w:left w:val="none" w:sz="0" w:space="0" w:color="auto"/>
            <w:bottom w:val="none" w:sz="0" w:space="0" w:color="auto"/>
            <w:right w:val="none" w:sz="0" w:space="0" w:color="auto"/>
          </w:divBdr>
        </w:div>
        <w:div w:id="665205575">
          <w:marLeft w:val="480"/>
          <w:marRight w:val="0"/>
          <w:marTop w:val="0"/>
          <w:marBottom w:val="0"/>
          <w:divBdr>
            <w:top w:val="none" w:sz="0" w:space="0" w:color="auto"/>
            <w:left w:val="none" w:sz="0" w:space="0" w:color="auto"/>
            <w:bottom w:val="none" w:sz="0" w:space="0" w:color="auto"/>
            <w:right w:val="none" w:sz="0" w:space="0" w:color="auto"/>
          </w:divBdr>
        </w:div>
        <w:div w:id="908268786">
          <w:marLeft w:val="480"/>
          <w:marRight w:val="0"/>
          <w:marTop w:val="0"/>
          <w:marBottom w:val="0"/>
          <w:divBdr>
            <w:top w:val="none" w:sz="0" w:space="0" w:color="auto"/>
            <w:left w:val="none" w:sz="0" w:space="0" w:color="auto"/>
            <w:bottom w:val="none" w:sz="0" w:space="0" w:color="auto"/>
            <w:right w:val="none" w:sz="0" w:space="0" w:color="auto"/>
          </w:divBdr>
        </w:div>
        <w:div w:id="197280255">
          <w:marLeft w:val="480"/>
          <w:marRight w:val="0"/>
          <w:marTop w:val="0"/>
          <w:marBottom w:val="0"/>
          <w:divBdr>
            <w:top w:val="none" w:sz="0" w:space="0" w:color="auto"/>
            <w:left w:val="none" w:sz="0" w:space="0" w:color="auto"/>
            <w:bottom w:val="none" w:sz="0" w:space="0" w:color="auto"/>
            <w:right w:val="none" w:sz="0" w:space="0" w:color="auto"/>
          </w:divBdr>
        </w:div>
        <w:div w:id="1774280089">
          <w:marLeft w:val="480"/>
          <w:marRight w:val="0"/>
          <w:marTop w:val="0"/>
          <w:marBottom w:val="0"/>
          <w:divBdr>
            <w:top w:val="none" w:sz="0" w:space="0" w:color="auto"/>
            <w:left w:val="none" w:sz="0" w:space="0" w:color="auto"/>
            <w:bottom w:val="none" w:sz="0" w:space="0" w:color="auto"/>
            <w:right w:val="none" w:sz="0" w:space="0" w:color="auto"/>
          </w:divBdr>
        </w:div>
        <w:div w:id="1365667624">
          <w:marLeft w:val="480"/>
          <w:marRight w:val="0"/>
          <w:marTop w:val="0"/>
          <w:marBottom w:val="0"/>
          <w:divBdr>
            <w:top w:val="none" w:sz="0" w:space="0" w:color="auto"/>
            <w:left w:val="none" w:sz="0" w:space="0" w:color="auto"/>
            <w:bottom w:val="none" w:sz="0" w:space="0" w:color="auto"/>
            <w:right w:val="none" w:sz="0" w:space="0" w:color="auto"/>
          </w:divBdr>
        </w:div>
      </w:divsChild>
    </w:div>
    <w:div w:id="147138731">
      <w:bodyDiv w:val="1"/>
      <w:marLeft w:val="0"/>
      <w:marRight w:val="0"/>
      <w:marTop w:val="0"/>
      <w:marBottom w:val="0"/>
      <w:divBdr>
        <w:top w:val="none" w:sz="0" w:space="0" w:color="auto"/>
        <w:left w:val="none" w:sz="0" w:space="0" w:color="auto"/>
        <w:bottom w:val="none" w:sz="0" w:space="0" w:color="auto"/>
        <w:right w:val="none" w:sz="0" w:space="0" w:color="auto"/>
      </w:divBdr>
      <w:divsChild>
        <w:div w:id="216360331">
          <w:marLeft w:val="480"/>
          <w:marRight w:val="0"/>
          <w:marTop w:val="0"/>
          <w:marBottom w:val="0"/>
          <w:divBdr>
            <w:top w:val="none" w:sz="0" w:space="0" w:color="auto"/>
            <w:left w:val="none" w:sz="0" w:space="0" w:color="auto"/>
            <w:bottom w:val="none" w:sz="0" w:space="0" w:color="auto"/>
            <w:right w:val="none" w:sz="0" w:space="0" w:color="auto"/>
          </w:divBdr>
        </w:div>
        <w:div w:id="1962109565">
          <w:marLeft w:val="480"/>
          <w:marRight w:val="0"/>
          <w:marTop w:val="0"/>
          <w:marBottom w:val="0"/>
          <w:divBdr>
            <w:top w:val="none" w:sz="0" w:space="0" w:color="auto"/>
            <w:left w:val="none" w:sz="0" w:space="0" w:color="auto"/>
            <w:bottom w:val="none" w:sz="0" w:space="0" w:color="auto"/>
            <w:right w:val="none" w:sz="0" w:space="0" w:color="auto"/>
          </w:divBdr>
        </w:div>
        <w:div w:id="1277256759">
          <w:marLeft w:val="480"/>
          <w:marRight w:val="0"/>
          <w:marTop w:val="0"/>
          <w:marBottom w:val="0"/>
          <w:divBdr>
            <w:top w:val="none" w:sz="0" w:space="0" w:color="auto"/>
            <w:left w:val="none" w:sz="0" w:space="0" w:color="auto"/>
            <w:bottom w:val="none" w:sz="0" w:space="0" w:color="auto"/>
            <w:right w:val="none" w:sz="0" w:space="0" w:color="auto"/>
          </w:divBdr>
        </w:div>
        <w:div w:id="1442454604">
          <w:marLeft w:val="480"/>
          <w:marRight w:val="0"/>
          <w:marTop w:val="0"/>
          <w:marBottom w:val="0"/>
          <w:divBdr>
            <w:top w:val="none" w:sz="0" w:space="0" w:color="auto"/>
            <w:left w:val="none" w:sz="0" w:space="0" w:color="auto"/>
            <w:bottom w:val="none" w:sz="0" w:space="0" w:color="auto"/>
            <w:right w:val="none" w:sz="0" w:space="0" w:color="auto"/>
          </w:divBdr>
        </w:div>
        <w:div w:id="101188649">
          <w:marLeft w:val="480"/>
          <w:marRight w:val="0"/>
          <w:marTop w:val="0"/>
          <w:marBottom w:val="0"/>
          <w:divBdr>
            <w:top w:val="none" w:sz="0" w:space="0" w:color="auto"/>
            <w:left w:val="none" w:sz="0" w:space="0" w:color="auto"/>
            <w:bottom w:val="none" w:sz="0" w:space="0" w:color="auto"/>
            <w:right w:val="none" w:sz="0" w:space="0" w:color="auto"/>
          </w:divBdr>
        </w:div>
        <w:div w:id="1641038434">
          <w:marLeft w:val="480"/>
          <w:marRight w:val="0"/>
          <w:marTop w:val="0"/>
          <w:marBottom w:val="0"/>
          <w:divBdr>
            <w:top w:val="none" w:sz="0" w:space="0" w:color="auto"/>
            <w:left w:val="none" w:sz="0" w:space="0" w:color="auto"/>
            <w:bottom w:val="none" w:sz="0" w:space="0" w:color="auto"/>
            <w:right w:val="none" w:sz="0" w:space="0" w:color="auto"/>
          </w:divBdr>
        </w:div>
        <w:div w:id="853149456">
          <w:marLeft w:val="480"/>
          <w:marRight w:val="0"/>
          <w:marTop w:val="0"/>
          <w:marBottom w:val="0"/>
          <w:divBdr>
            <w:top w:val="none" w:sz="0" w:space="0" w:color="auto"/>
            <w:left w:val="none" w:sz="0" w:space="0" w:color="auto"/>
            <w:bottom w:val="none" w:sz="0" w:space="0" w:color="auto"/>
            <w:right w:val="none" w:sz="0" w:space="0" w:color="auto"/>
          </w:divBdr>
        </w:div>
        <w:div w:id="256914256">
          <w:marLeft w:val="480"/>
          <w:marRight w:val="0"/>
          <w:marTop w:val="0"/>
          <w:marBottom w:val="0"/>
          <w:divBdr>
            <w:top w:val="none" w:sz="0" w:space="0" w:color="auto"/>
            <w:left w:val="none" w:sz="0" w:space="0" w:color="auto"/>
            <w:bottom w:val="none" w:sz="0" w:space="0" w:color="auto"/>
            <w:right w:val="none" w:sz="0" w:space="0" w:color="auto"/>
          </w:divBdr>
        </w:div>
        <w:div w:id="1676103437">
          <w:marLeft w:val="480"/>
          <w:marRight w:val="0"/>
          <w:marTop w:val="0"/>
          <w:marBottom w:val="0"/>
          <w:divBdr>
            <w:top w:val="none" w:sz="0" w:space="0" w:color="auto"/>
            <w:left w:val="none" w:sz="0" w:space="0" w:color="auto"/>
            <w:bottom w:val="none" w:sz="0" w:space="0" w:color="auto"/>
            <w:right w:val="none" w:sz="0" w:space="0" w:color="auto"/>
          </w:divBdr>
        </w:div>
      </w:divsChild>
    </w:div>
    <w:div w:id="168952786">
      <w:bodyDiv w:val="1"/>
      <w:marLeft w:val="0"/>
      <w:marRight w:val="0"/>
      <w:marTop w:val="0"/>
      <w:marBottom w:val="0"/>
      <w:divBdr>
        <w:top w:val="none" w:sz="0" w:space="0" w:color="auto"/>
        <w:left w:val="none" w:sz="0" w:space="0" w:color="auto"/>
        <w:bottom w:val="none" w:sz="0" w:space="0" w:color="auto"/>
        <w:right w:val="none" w:sz="0" w:space="0" w:color="auto"/>
      </w:divBdr>
      <w:divsChild>
        <w:div w:id="1647392586">
          <w:marLeft w:val="480"/>
          <w:marRight w:val="0"/>
          <w:marTop w:val="0"/>
          <w:marBottom w:val="0"/>
          <w:divBdr>
            <w:top w:val="none" w:sz="0" w:space="0" w:color="auto"/>
            <w:left w:val="none" w:sz="0" w:space="0" w:color="auto"/>
            <w:bottom w:val="none" w:sz="0" w:space="0" w:color="auto"/>
            <w:right w:val="none" w:sz="0" w:space="0" w:color="auto"/>
          </w:divBdr>
        </w:div>
        <w:div w:id="1483153666">
          <w:marLeft w:val="480"/>
          <w:marRight w:val="0"/>
          <w:marTop w:val="0"/>
          <w:marBottom w:val="0"/>
          <w:divBdr>
            <w:top w:val="none" w:sz="0" w:space="0" w:color="auto"/>
            <w:left w:val="none" w:sz="0" w:space="0" w:color="auto"/>
            <w:bottom w:val="none" w:sz="0" w:space="0" w:color="auto"/>
            <w:right w:val="none" w:sz="0" w:space="0" w:color="auto"/>
          </w:divBdr>
        </w:div>
        <w:div w:id="945621480">
          <w:marLeft w:val="480"/>
          <w:marRight w:val="0"/>
          <w:marTop w:val="0"/>
          <w:marBottom w:val="0"/>
          <w:divBdr>
            <w:top w:val="none" w:sz="0" w:space="0" w:color="auto"/>
            <w:left w:val="none" w:sz="0" w:space="0" w:color="auto"/>
            <w:bottom w:val="none" w:sz="0" w:space="0" w:color="auto"/>
            <w:right w:val="none" w:sz="0" w:space="0" w:color="auto"/>
          </w:divBdr>
        </w:div>
        <w:div w:id="1521163823">
          <w:marLeft w:val="480"/>
          <w:marRight w:val="0"/>
          <w:marTop w:val="0"/>
          <w:marBottom w:val="0"/>
          <w:divBdr>
            <w:top w:val="none" w:sz="0" w:space="0" w:color="auto"/>
            <w:left w:val="none" w:sz="0" w:space="0" w:color="auto"/>
            <w:bottom w:val="none" w:sz="0" w:space="0" w:color="auto"/>
            <w:right w:val="none" w:sz="0" w:space="0" w:color="auto"/>
          </w:divBdr>
        </w:div>
        <w:div w:id="441264502">
          <w:marLeft w:val="480"/>
          <w:marRight w:val="0"/>
          <w:marTop w:val="0"/>
          <w:marBottom w:val="0"/>
          <w:divBdr>
            <w:top w:val="none" w:sz="0" w:space="0" w:color="auto"/>
            <w:left w:val="none" w:sz="0" w:space="0" w:color="auto"/>
            <w:bottom w:val="none" w:sz="0" w:space="0" w:color="auto"/>
            <w:right w:val="none" w:sz="0" w:space="0" w:color="auto"/>
          </w:divBdr>
        </w:div>
        <w:div w:id="1665351424">
          <w:marLeft w:val="480"/>
          <w:marRight w:val="0"/>
          <w:marTop w:val="0"/>
          <w:marBottom w:val="0"/>
          <w:divBdr>
            <w:top w:val="none" w:sz="0" w:space="0" w:color="auto"/>
            <w:left w:val="none" w:sz="0" w:space="0" w:color="auto"/>
            <w:bottom w:val="none" w:sz="0" w:space="0" w:color="auto"/>
            <w:right w:val="none" w:sz="0" w:space="0" w:color="auto"/>
          </w:divBdr>
        </w:div>
        <w:div w:id="1676689643">
          <w:marLeft w:val="480"/>
          <w:marRight w:val="0"/>
          <w:marTop w:val="0"/>
          <w:marBottom w:val="0"/>
          <w:divBdr>
            <w:top w:val="none" w:sz="0" w:space="0" w:color="auto"/>
            <w:left w:val="none" w:sz="0" w:space="0" w:color="auto"/>
            <w:bottom w:val="none" w:sz="0" w:space="0" w:color="auto"/>
            <w:right w:val="none" w:sz="0" w:space="0" w:color="auto"/>
          </w:divBdr>
        </w:div>
        <w:div w:id="118958012">
          <w:marLeft w:val="480"/>
          <w:marRight w:val="0"/>
          <w:marTop w:val="0"/>
          <w:marBottom w:val="0"/>
          <w:divBdr>
            <w:top w:val="none" w:sz="0" w:space="0" w:color="auto"/>
            <w:left w:val="none" w:sz="0" w:space="0" w:color="auto"/>
            <w:bottom w:val="none" w:sz="0" w:space="0" w:color="auto"/>
            <w:right w:val="none" w:sz="0" w:space="0" w:color="auto"/>
          </w:divBdr>
        </w:div>
        <w:div w:id="613825100">
          <w:marLeft w:val="480"/>
          <w:marRight w:val="0"/>
          <w:marTop w:val="0"/>
          <w:marBottom w:val="0"/>
          <w:divBdr>
            <w:top w:val="none" w:sz="0" w:space="0" w:color="auto"/>
            <w:left w:val="none" w:sz="0" w:space="0" w:color="auto"/>
            <w:bottom w:val="none" w:sz="0" w:space="0" w:color="auto"/>
            <w:right w:val="none" w:sz="0" w:space="0" w:color="auto"/>
          </w:divBdr>
        </w:div>
        <w:div w:id="1457336459">
          <w:marLeft w:val="480"/>
          <w:marRight w:val="0"/>
          <w:marTop w:val="0"/>
          <w:marBottom w:val="0"/>
          <w:divBdr>
            <w:top w:val="none" w:sz="0" w:space="0" w:color="auto"/>
            <w:left w:val="none" w:sz="0" w:space="0" w:color="auto"/>
            <w:bottom w:val="none" w:sz="0" w:space="0" w:color="auto"/>
            <w:right w:val="none" w:sz="0" w:space="0" w:color="auto"/>
          </w:divBdr>
        </w:div>
        <w:div w:id="1583374682">
          <w:marLeft w:val="480"/>
          <w:marRight w:val="0"/>
          <w:marTop w:val="0"/>
          <w:marBottom w:val="0"/>
          <w:divBdr>
            <w:top w:val="none" w:sz="0" w:space="0" w:color="auto"/>
            <w:left w:val="none" w:sz="0" w:space="0" w:color="auto"/>
            <w:bottom w:val="none" w:sz="0" w:space="0" w:color="auto"/>
            <w:right w:val="none" w:sz="0" w:space="0" w:color="auto"/>
          </w:divBdr>
        </w:div>
        <w:div w:id="861406611">
          <w:marLeft w:val="480"/>
          <w:marRight w:val="0"/>
          <w:marTop w:val="0"/>
          <w:marBottom w:val="0"/>
          <w:divBdr>
            <w:top w:val="none" w:sz="0" w:space="0" w:color="auto"/>
            <w:left w:val="none" w:sz="0" w:space="0" w:color="auto"/>
            <w:bottom w:val="none" w:sz="0" w:space="0" w:color="auto"/>
            <w:right w:val="none" w:sz="0" w:space="0" w:color="auto"/>
          </w:divBdr>
        </w:div>
        <w:div w:id="426930577">
          <w:marLeft w:val="480"/>
          <w:marRight w:val="0"/>
          <w:marTop w:val="0"/>
          <w:marBottom w:val="0"/>
          <w:divBdr>
            <w:top w:val="none" w:sz="0" w:space="0" w:color="auto"/>
            <w:left w:val="none" w:sz="0" w:space="0" w:color="auto"/>
            <w:bottom w:val="none" w:sz="0" w:space="0" w:color="auto"/>
            <w:right w:val="none" w:sz="0" w:space="0" w:color="auto"/>
          </w:divBdr>
        </w:div>
        <w:div w:id="2033605738">
          <w:marLeft w:val="480"/>
          <w:marRight w:val="0"/>
          <w:marTop w:val="0"/>
          <w:marBottom w:val="0"/>
          <w:divBdr>
            <w:top w:val="none" w:sz="0" w:space="0" w:color="auto"/>
            <w:left w:val="none" w:sz="0" w:space="0" w:color="auto"/>
            <w:bottom w:val="none" w:sz="0" w:space="0" w:color="auto"/>
            <w:right w:val="none" w:sz="0" w:space="0" w:color="auto"/>
          </w:divBdr>
        </w:div>
        <w:div w:id="1025014760">
          <w:marLeft w:val="480"/>
          <w:marRight w:val="0"/>
          <w:marTop w:val="0"/>
          <w:marBottom w:val="0"/>
          <w:divBdr>
            <w:top w:val="none" w:sz="0" w:space="0" w:color="auto"/>
            <w:left w:val="none" w:sz="0" w:space="0" w:color="auto"/>
            <w:bottom w:val="none" w:sz="0" w:space="0" w:color="auto"/>
            <w:right w:val="none" w:sz="0" w:space="0" w:color="auto"/>
          </w:divBdr>
        </w:div>
        <w:div w:id="1409618307">
          <w:marLeft w:val="480"/>
          <w:marRight w:val="0"/>
          <w:marTop w:val="0"/>
          <w:marBottom w:val="0"/>
          <w:divBdr>
            <w:top w:val="none" w:sz="0" w:space="0" w:color="auto"/>
            <w:left w:val="none" w:sz="0" w:space="0" w:color="auto"/>
            <w:bottom w:val="none" w:sz="0" w:space="0" w:color="auto"/>
            <w:right w:val="none" w:sz="0" w:space="0" w:color="auto"/>
          </w:divBdr>
        </w:div>
        <w:div w:id="1771119391">
          <w:marLeft w:val="480"/>
          <w:marRight w:val="0"/>
          <w:marTop w:val="0"/>
          <w:marBottom w:val="0"/>
          <w:divBdr>
            <w:top w:val="none" w:sz="0" w:space="0" w:color="auto"/>
            <w:left w:val="none" w:sz="0" w:space="0" w:color="auto"/>
            <w:bottom w:val="none" w:sz="0" w:space="0" w:color="auto"/>
            <w:right w:val="none" w:sz="0" w:space="0" w:color="auto"/>
          </w:divBdr>
        </w:div>
        <w:div w:id="1414203191">
          <w:marLeft w:val="480"/>
          <w:marRight w:val="0"/>
          <w:marTop w:val="0"/>
          <w:marBottom w:val="0"/>
          <w:divBdr>
            <w:top w:val="none" w:sz="0" w:space="0" w:color="auto"/>
            <w:left w:val="none" w:sz="0" w:space="0" w:color="auto"/>
            <w:bottom w:val="none" w:sz="0" w:space="0" w:color="auto"/>
            <w:right w:val="none" w:sz="0" w:space="0" w:color="auto"/>
          </w:divBdr>
        </w:div>
        <w:div w:id="893389476">
          <w:marLeft w:val="480"/>
          <w:marRight w:val="0"/>
          <w:marTop w:val="0"/>
          <w:marBottom w:val="0"/>
          <w:divBdr>
            <w:top w:val="none" w:sz="0" w:space="0" w:color="auto"/>
            <w:left w:val="none" w:sz="0" w:space="0" w:color="auto"/>
            <w:bottom w:val="none" w:sz="0" w:space="0" w:color="auto"/>
            <w:right w:val="none" w:sz="0" w:space="0" w:color="auto"/>
          </w:divBdr>
        </w:div>
        <w:div w:id="1420371980">
          <w:marLeft w:val="480"/>
          <w:marRight w:val="0"/>
          <w:marTop w:val="0"/>
          <w:marBottom w:val="0"/>
          <w:divBdr>
            <w:top w:val="none" w:sz="0" w:space="0" w:color="auto"/>
            <w:left w:val="none" w:sz="0" w:space="0" w:color="auto"/>
            <w:bottom w:val="none" w:sz="0" w:space="0" w:color="auto"/>
            <w:right w:val="none" w:sz="0" w:space="0" w:color="auto"/>
          </w:divBdr>
        </w:div>
      </w:divsChild>
    </w:div>
    <w:div w:id="185871674">
      <w:bodyDiv w:val="1"/>
      <w:marLeft w:val="0"/>
      <w:marRight w:val="0"/>
      <w:marTop w:val="0"/>
      <w:marBottom w:val="0"/>
      <w:divBdr>
        <w:top w:val="none" w:sz="0" w:space="0" w:color="auto"/>
        <w:left w:val="none" w:sz="0" w:space="0" w:color="auto"/>
        <w:bottom w:val="none" w:sz="0" w:space="0" w:color="auto"/>
        <w:right w:val="none" w:sz="0" w:space="0" w:color="auto"/>
      </w:divBdr>
      <w:divsChild>
        <w:div w:id="195894354">
          <w:marLeft w:val="480"/>
          <w:marRight w:val="0"/>
          <w:marTop w:val="0"/>
          <w:marBottom w:val="0"/>
          <w:divBdr>
            <w:top w:val="none" w:sz="0" w:space="0" w:color="auto"/>
            <w:left w:val="none" w:sz="0" w:space="0" w:color="auto"/>
            <w:bottom w:val="none" w:sz="0" w:space="0" w:color="auto"/>
            <w:right w:val="none" w:sz="0" w:space="0" w:color="auto"/>
          </w:divBdr>
        </w:div>
        <w:div w:id="155265909">
          <w:marLeft w:val="480"/>
          <w:marRight w:val="0"/>
          <w:marTop w:val="0"/>
          <w:marBottom w:val="0"/>
          <w:divBdr>
            <w:top w:val="none" w:sz="0" w:space="0" w:color="auto"/>
            <w:left w:val="none" w:sz="0" w:space="0" w:color="auto"/>
            <w:bottom w:val="none" w:sz="0" w:space="0" w:color="auto"/>
            <w:right w:val="none" w:sz="0" w:space="0" w:color="auto"/>
          </w:divBdr>
        </w:div>
        <w:div w:id="33967934">
          <w:marLeft w:val="480"/>
          <w:marRight w:val="0"/>
          <w:marTop w:val="0"/>
          <w:marBottom w:val="0"/>
          <w:divBdr>
            <w:top w:val="none" w:sz="0" w:space="0" w:color="auto"/>
            <w:left w:val="none" w:sz="0" w:space="0" w:color="auto"/>
            <w:bottom w:val="none" w:sz="0" w:space="0" w:color="auto"/>
            <w:right w:val="none" w:sz="0" w:space="0" w:color="auto"/>
          </w:divBdr>
        </w:div>
        <w:div w:id="232472154">
          <w:marLeft w:val="480"/>
          <w:marRight w:val="0"/>
          <w:marTop w:val="0"/>
          <w:marBottom w:val="0"/>
          <w:divBdr>
            <w:top w:val="none" w:sz="0" w:space="0" w:color="auto"/>
            <w:left w:val="none" w:sz="0" w:space="0" w:color="auto"/>
            <w:bottom w:val="none" w:sz="0" w:space="0" w:color="auto"/>
            <w:right w:val="none" w:sz="0" w:space="0" w:color="auto"/>
          </w:divBdr>
        </w:div>
        <w:div w:id="324744818">
          <w:marLeft w:val="480"/>
          <w:marRight w:val="0"/>
          <w:marTop w:val="0"/>
          <w:marBottom w:val="0"/>
          <w:divBdr>
            <w:top w:val="none" w:sz="0" w:space="0" w:color="auto"/>
            <w:left w:val="none" w:sz="0" w:space="0" w:color="auto"/>
            <w:bottom w:val="none" w:sz="0" w:space="0" w:color="auto"/>
            <w:right w:val="none" w:sz="0" w:space="0" w:color="auto"/>
          </w:divBdr>
        </w:div>
        <w:div w:id="1375689400">
          <w:marLeft w:val="480"/>
          <w:marRight w:val="0"/>
          <w:marTop w:val="0"/>
          <w:marBottom w:val="0"/>
          <w:divBdr>
            <w:top w:val="none" w:sz="0" w:space="0" w:color="auto"/>
            <w:left w:val="none" w:sz="0" w:space="0" w:color="auto"/>
            <w:bottom w:val="none" w:sz="0" w:space="0" w:color="auto"/>
            <w:right w:val="none" w:sz="0" w:space="0" w:color="auto"/>
          </w:divBdr>
        </w:div>
        <w:div w:id="1097598028">
          <w:marLeft w:val="480"/>
          <w:marRight w:val="0"/>
          <w:marTop w:val="0"/>
          <w:marBottom w:val="0"/>
          <w:divBdr>
            <w:top w:val="none" w:sz="0" w:space="0" w:color="auto"/>
            <w:left w:val="none" w:sz="0" w:space="0" w:color="auto"/>
            <w:bottom w:val="none" w:sz="0" w:space="0" w:color="auto"/>
            <w:right w:val="none" w:sz="0" w:space="0" w:color="auto"/>
          </w:divBdr>
        </w:div>
        <w:div w:id="837891012">
          <w:marLeft w:val="480"/>
          <w:marRight w:val="0"/>
          <w:marTop w:val="0"/>
          <w:marBottom w:val="0"/>
          <w:divBdr>
            <w:top w:val="none" w:sz="0" w:space="0" w:color="auto"/>
            <w:left w:val="none" w:sz="0" w:space="0" w:color="auto"/>
            <w:bottom w:val="none" w:sz="0" w:space="0" w:color="auto"/>
            <w:right w:val="none" w:sz="0" w:space="0" w:color="auto"/>
          </w:divBdr>
        </w:div>
        <w:div w:id="455756599">
          <w:marLeft w:val="480"/>
          <w:marRight w:val="0"/>
          <w:marTop w:val="0"/>
          <w:marBottom w:val="0"/>
          <w:divBdr>
            <w:top w:val="none" w:sz="0" w:space="0" w:color="auto"/>
            <w:left w:val="none" w:sz="0" w:space="0" w:color="auto"/>
            <w:bottom w:val="none" w:sz="0" w:space="0" w:color="auto"/>
            <w:right w:val="none" w:sz="0" w:space="0" w:color="auto"/>
          </w:divBdr>
        </w:div>
        <w:div w:id="1115756604">
          <w:marLeft w:val="480"/>
          <w:marRight w:val="0"/>
          <w:marTop w:val="0"/>
          <w:marBottom w:val="0"/>
          <w:divBdr>
            <w:top w:val="none" w:sz="0" w:space="0" w:color="auto"/>
            <w:left w:val="none" w:sz="0" w:space="0" w:color="auto"/>
            <w:bottom w:val="none" w:sz="0" w:space="0" w:color="auto"/>
            <w:right w:val="none" w:sz="0" w:space="0" w:color="auto"/>
          </w:divBdr>
        </w:div>
        <w:div w:id="459425835">
          <w:marLeft w:val="480"/>
          <w:marRight w:val="0"/>
          <w:marTop w:val="0"/>
          <w:marBottom w:val="0"/>
          <w:divBdr>
            <w:top w:val="none" w:sz="0" w:space="0" w:color="auto"/>
            <w:left w:val="none" w:sz="0" w:space="0" w:color="auto"/>
            <w:bottom w:val="none" w:sz="0" w:space="0" w:color="auto"/>
            <w:right w:val="none" w:sz="0" w:space="0" w:color="auto"/>
          </w:divBdr>
        </w:div>
        <w:div w:id="816185825">
          <w:marLeft w:val="480"/>
          <w:marRight w:val="0"/>
          <w:marTop w:val="0"/>
          <w:marBottom w:val="0"/>
          <w:divBdr>
            <w:top w:val="none" w:sz="0" w:space="0" w:color="auto"/>
            <w:left w:val="none" w:sz="0" w:space="0" w:color="auto"/>
            <w:bottom w:val="none" w:sz="0" w:space="0" w:color="auto"/>
            <w:right w:val="none" w:sz="0" w:space="0" w:color="auto"/>
          </w:divBdr>
        </w:div>
        <w:div w:id="796140652">
          <w:marLeft w:val="480"/>
          <w:marRight w:val="0"/>
          <w:marTop w:val="0"/>
          <w:marBottom w:val="0"/>
          <w:divBdr>
            <w:top w:val="none" w:sz="0" w:space="0" w:color="auto"/>
            <w:left w:val="none" w:sz="0" w:space="0" w:color="auto"/>
            <w:bottom w:val="none" w:sz="0" w:space="0" w:color="auto"/>
            <w:right w:val="none" w:sz="0" w:space="0" w:color="auto"/>
          </w:divBdr>
        </w:div>
        <w:div w:id="166136509">
          <w:marLeft w:val="480"/>
          <w:marRight w:val="0"/>
          <w:marTop w:val="0"/>
          <w:marBottom w:val="0"/>
          <w:divBdr>
            <w:top w:val="none" w:sz="0" w:space="0" w:color="auto"/>
            <w:left w:val="none" w:sz="0" w:space="0" w:color="auto"/>
            <w:bottom w:val="none" w:sz="0" w:space="0" w:color="auto"/>
            <w:right w:val="none" w:sz="0" w:space="0" w:color="auto"/>
          </w:divBdr>
        </w:div>
        <w:div w:id="95904569">
          <w:marLeft w:val="480"/>
          <w:marRight w:val="0"/>
          <w:marTop w:val="0"/>
          <w:marBottom w:val="0"/>
          <w:divBdr>
            <w:top w:val="none" w:sz="0" w:space="0" w:color="auto"/>
            <w:left w:val="none" w:sz="0" w:space="0" w:color="auto"/>
            <w:bottom w:val="none" w:sz="0" w:space="0" w:color="auto"/>
            <w:right w:val="none" w:sz="0" w:space="0" w:color="auto"/>
          </w:divBdr>
        </w:div>
        <w:div w:id="400369811">
          <w:marLeft w:val="480"/>
          <w:marRight w:val="0"/>
          <w:marTop w:val="0"/>
          <w:marBottom w:val="0"/>
          <w:divBdr>
            <w:top w:val="none" w:sz="0" w:space="0" w:color="auto"/>
            <w:left w:val="none" w:sz="0" w:space="0" w:color="auto"/>
            <w:bottom w:val="none" w:sz="0" w:space="0" w:color="auto"/>
            <w:right w:val="none" w:sz="0" w:space="0" w:color="auto"/>
          </w:divBdr>
        </w:div>
        <w:div w:id="355471731">
          <w:marLeft w:val="480"/>
          <w:marRight w:val="0"/>
          <w:marTop w:val="0"/>
          <w:marBottom w:val="0"/>
          <w:divBdr>
            <w:top w:val="none" w:sz="0" w:space="0" w:color="auto"/>
            <w:left w:val="none" w:sz="0" w:space="0" w:color="auto"/>
            <w:bottom w:val="none" w:sz="0" w:space="0" w:color="auto"/>
            <w:right w:val="none" w:sz="0" w:space="0" w:color="auto"/>
          </w:divBdr>
        </w:div>
        <w:div w:id="565991832">
          <w:marLeft w:val="480"/>
          <w:marRight w:val="0"/>
          <w:marTop w:val="0"/>
          <w:marBottom w:val="0"/>
          <w:divBdr>
            <w:top w:val="none" w:sz="0" w:space="0" w:color="auto"/>
            <w:left w:val="none" w:sz="0" w:space="0" w:color="auto"/>
            <w:bottom w:val="none" w:sz="0" w:space="0" w:color="auto"/>
            <w:right w:val="none" w:sz="0" w:space="0" w:color="auto"/>
          </w:divBdr>
        </w:div>
      </w:divsChild>
    </w:div>
    <w:div w:id="190069884">
      <w:bodyDiv w:val="1"/>
      <w:marLeft w:val="0"/>
      <w:marRight w:val="0"/>
      <w:marTop w:val="0"/>
      <w:marBottom w:val="0"/>
      <w:divBdr>
        <w:top w:val="none" w:sz="0" w:space="0" w:color="auto"/>
        <w:left w:val="none" w:sz="0" w:space="0" w:color="auto"/>
        <w:bottom w:val="none" w:sz="0" w:space="0" w:color="auto"/>
        <w:right w:val="none" w:sz="0" w:space="0" w:color="auto"/>
      </w:divBdr>
    </w:div>
    <w:div w:id="222109134">
      <w:bodyDiv w:val="1"/>
      <w:marLeft w:val="0"/>
      <w:marRight w:val="0"/>
      <w:marTop w:val="0"/>
      <w:marBottom w:val="0"/>
      <w:divBdr>
        <w:top w:val="none" w:sz="0" w:space="0" w:color="auto"/>
        <w:left w:val="none" w:sz="0" w:space="0" w:color="auto"/>
        <w:bottom w:val="none" w:sz="0" w:space="0" w:color="auto"/>
        <w:right w:val="none" w:sz="0" w:space="0" w:color="auto"/>
      </w:divBdr>
    </w:div>
    <w:div w:id="240212176">
      <w:bodyDiv w:val="1"/>
      <w:marLeft w:val="0"/>
      <w:marRight w:val="0"/>
      <w:marTop w:val="0"/>
      <w:marBottom w:val="0"/>
      <w:divBdr>
        <w:top w:val="none" w:sz="0" w:space="0" w:color="auto"/>
        <w:left w:val="none" w:sz="0" w:space="0" w:color="auto"/>
        <w:bottom w:val="none" w:sz="0" w:space="0" w:color="auto"/>
        <w:right w:val="none" w:sz="0" w:space="0" w:color="auto"/>
      </w:divBdr>
    </w:div>
    <w:div w:id="365983564">
      <w:bodyDiv w:val="1"/>
      <w:marLeft w:val="0"/>
      <w:marRight w:val="0"/>
      <w:marTop w:val="0"/>
      <w:marBottom w:val="0"/>
      <w:divBdr>
        <w:top w:val="none" w:sz="0" w:space="0" w:color="auto"/>
        <w:left w:val="none" w:sz="0" w:space="0" w:color="auto"/>
        <w:bottom w:val="none" w:sz="0" w:space="0" w:color="auto"/>
        <w:right w:val="none" w:sz="0" w:space="0" w:color="auto"/>
      </w:divBdr>
    </w:div>
    <w:div w:id="376205163">
      <w:bodyDiv w:val="1"/>
      <w:marLeft w:val="0"/>
      <w:marRight w:val="0"/>
      <w:marTop w:val="0"/>
      <w:marBottom w:val="0"/>
      <w:divBdr>
        <w:top w:val="none" w:sz="0" w:space="0" w:color="auto"/>
        <w:left w:val="none" w:sz="0" w:space="0" w:color="auto"/>
        <w:bottom w:val="none" w:sz="0" w:space="0" w:color="auto"/>
        <w:right w:val="none" w:sz="0" w:space="0" w:color="auto"/>
      </w:divBdr>
      <w:divsChild>
        <w:div w:id="1693259090">
          <w:marLeft w:val="480"/>
          <w:marRight w:val="0"/>
          <w:marTop w:val="0"/>
          <w:marBottom w:val="0"/>
          <w:divBdr>
            <w:top w:val="none" w:sz="0" w:space="0" w:color="auto"/>
            <w:left w:val="none" w:sz="0" w:space="0" w:color="auto"/>
            <w:bottom w:val="none" w:sz="0" w:space="0" w:color="auto"/>
            <w:right w:val="none" w:sz="0" w:space="0" w:color="auto"/>
          </w:divBdr>
        </w:div>
        <w:div w:id="1122847717">
          <w:marLeft w:val="480"/>
          <w:marRight w:val="0"/>
          <w:marTop w:val="0"/>
          <w:marBottom w:val="0"/>
          <w:divBdr>
            <w:top w:val="none" w:sz="0" w:space="0" w:color="auto"/>
            <w:left w:val="none" w:sz="0" w:space="0" w:color="auto"/>
            <w:bottom w:val="none" w:sz="0" w:space="0" w:color="auto"/>
            <w:right w:val="none" w:sz="0" w:space="0" w:color="auto"/>
          </w:divBdr>
        </w:div>
        <w:div w:id="2023042206">
          <w:marLeft w:val="480"/>
          <w:marRight w:val="0"/>
          <w:marTop w:val="0"/>
          <w:marBottom w:val="0"/>
          <w:divBdr>
            <w:top w:val="none" w:sz="0" w:space="0" w:color="auto"/>
            <w:left w:val="none" w:sz="0" w:space="0" w:color="auto"/>
            <w:bottom w:val="none" w:sz="0" w:space="0" w:color="auto"/>
            <w:right w:val="none" w:sz="0" w:space="0" w:color="auto"/>
          </w:divBdr>
        </w:div>
        <w:div w:id="501161074">
          <w:marLeft w:val="480"/>
          <w:marRight w:val="0"/>
          <w:marTop w:val="0"/>
          <w:marBottom w:val="0"/>
          <w:divBdr>
            <w:top w:val="none" w:sz="0" w:space="0" w:color="auto"/>
            <w:left w:val="none" w:sz="0" w:space="0" w:color="auto"/>
            <w:bottom w:val="none" w:sz="0" w:space="0" w:color="auto"/>
            <w:right w:val="none" w:sz="0" w:space="0" w:color="auto"/>
          </w:divBdr>
        </w:div>
        <w:div w:id="1135635131">
          <w:marLeft w:val="480"/>
          <w:marRight w:val="0"/>
          <w:marTop w:val="0"/>
          <w:marBottom w:val="0"/>
          <w:divBdr>
            <w:top w:val="none" w:sz="0" w:space="0" w:color="auto"/>
            <w:left w:val="none" w:sz="0" w:space="0" w:color="auto"/>
            <w:bottom w:val="none" w:sz="0" w:space="0" w:color="auto"/>
            <w:right w:val="none" w:sz="0" w:space="0" w:color="auto"/>
          </w:divBdr>
        </w:div>
        <w:div w:id="1967396249">
          <w:marLeft w:val="480"/>
          <w:marRight w:val="0"/>
          <w:marTop w:val="0"/>
          <w:marBottom w:val="0"/>
          <w:divBdr>
            <w:top w:val="none" w:sz="0" w:space="0" w:color="auto"/>
            <w:left w:val="none" w:sz="0" w:space="0" w:color="auto"/>
            <w:bottom w:val="none" w:sz="0" w:space="0" w:color="auto"/>
            <w:right w:val="none" w:sz="0" w:space="0" w:color="auto"/>
          </w:divBdr>
        </w:div>
        <w:div w:id="1226987054">
          <w:marLeft w:val="480"/>
          <w:marRight w:val="0"/>
          <w:marTop w:val="0"/>
          <w:marBottom w:val="0"/>
          <w:divBdr>
            <w:top w:val="none" w:sz="0" w:space="0" w:color="auto"/>
            <w:left w:val="none" w:sz="0" w:space="0" w:color="auto"/>
            <w:bottom w:val="none" w:sz="0" w:space="0" w:color="auto"/>
            <w:right w:val="none" w:sz="0" w:space="0" w:color="auto"/>
          </w:divBdr>
        </w:div>
        <w:div w:id="862716082">
          <w:marLeft w:val="480"/>
          <w:marRight w:val="0"/>
          <w:marTop w:val="0"/>
          <w:marBottom w:val="0"/>
          <w:divBdr>
            <w:top w:val="none" w:sz="0" w:space="0" w:color="auto"/>
            <w:left w:val="none" w:sz="0" w:space="0" w:color="auto"/>
            <w:bottom w:val="none" w:sz="0" w:space="0" w:color="auto"/>
            <w:right w:val="none" w:sz="0" w:space="0" w:color="auto"/>
          </w:divBdr>
        </w:div>
        <w:div w:id="210775686">
          <w:marLeft w:val="480"/>
          <w:marRight w:val="0"/>
          <w:marTop w:val="0"/>
          <w:marBottom w:val="0"/>
          <w:divBdr>
            <w:top w:val="none" w:sz="0" w:space="0" w:color="auto"/>
            <w:left w:val="none" w:sz="0" w:space="0" w:color="auto"/>
            <w:bottom w:val="none" w:sz="0" w:space="0" w:color="auto"/>
            <w:right w:val="none" w:sz="0" w:space="0" w:color="auto"/>
          </w:divBdr>
        </w:div>
        <w:div w:id="2120106737">
          <w:marLeft w:val="480"/>
          <w:marRight w:val="0"/>
          <w:marTop w:val="0"/>
          <w:marBottom w:val="0"/>
          <w:divBdr>
            <w:top w:val="none" w:sz="0" w:space="0" w:color="auto"/>
            <w:left w:val="none" w:sz="0" w:space="0" w:color="auto"/>
            <w:bottom w:val="none" w:sz="0" w:space="0" w:color="auto"/>
            <w:right w:val="none" w:sz="0" w:space="0" w:color="auto"/>
          </w:divBdr>
        </w:div>
        <w:div w:id="1591892447">
          <w:marLeft w:val="480"/>
          <w:marRight w:val="0"/>
          <w:marTop w:val="0"/>
          <w:marBottom w:val="0"/>
          <w:divBdr>
            <w:top w:val="none" w:sz="0" w:space="0" w:color="auto"/>
            <w:left w:val="none" w:sz="0" w:space="0" w:color="auto"/>
            <w:bottom w:val="none" w:sz="0" w:space="0" w:color="auto"/>
            <w:right w:val="none" w:sz="0" w:space="0" w:color="auto"/>
          </w:divBdr>
        </w:div>
        <w:div w:id="1966231925">
          <w:marLeft w:val="480"/>
          <w:marRight w:val="0"/>
          <w:marTop w:val="0"/>
          <w:marBottom w:val="0"/>
          <w:divBdr>
            <w:top w:val="none" w:sz="0" w:space="0" w:color="auto"/>
            <w:left w:val="none" w:sz="0" w:space="0" w:color="auto"/>
            <w:bottom w:val="none" w:sz="0" w:space="0" w:color="auto"/>
            <w:right w:val="none" w:sz="0" w:space="0" w:color="auto"/>
          </w:divBdr>
        </w:div>
        <w:div w:id="4750783">
          <w:marLeft w:val="480"/>
          <w:marRight w:val="0"/>
          <w:marTop w:val="0"/>
          <w:marBottom w:val="0"/>
          <w:divBdr>
            <w:top w:val="none" w:sz="0" w:space="0" w:color="auto"/>
            <w:left w:val="none" w:sz="0" w:space="0" w:color="auto"/>
            <w:bottom w:val="none" w:sz="0" w:space="0" w:color="auto"/>
            <w:right w:val="none" w:sz="0" w:space="0" w:color="auto"/>
          </w:divBdr>
        </w:div>
      </w:divsChild>
    </w:div>
    <w:div w:id="403652202">
      <w:bodyDiv w:val="1"/>
      <w:marLeft w:val="0"/>
      <w:marRight w:val="0"/>
      <w:marTop w:val="0"/>
      <w:marBottom w:val="0"/>
      <w:divBdr>
        <w:top w:val="none" w:sz="0" w:space="0" w:color="auto"/>
        <w:left w:val="none" w:sz="0" w:space="0" w:color="auto"/>
        <w:bottom w:val="none" w:sz="0" w:space="0" w:color="auto"/>
        <w:right w:val="none" w:sz="0" w:space="0" w:color="auto"/>
      </w:divBdr>
      <w:divsChild>
        <w:div w:id="682518166">
          <w:marLeft w:val="480"/>
          <w:marRight w:val="0"/>
          <w:marTop w:val="0"/>
          <w:marBottom w:val="0"/>
          <w:divBdr>
            <w:top w:val="none" w:sz="0" w:space="0" w:color="auto"/>
            <w:left w:val="none" w:sz="0" w:space="0" w:color="auto"/>
            <w:bottom w:val="none" w:sz="0" w:space="0" w:color="auto"/>
            <w:right w:val="none" w:sz="0" w:space="0" w:color="auto"/>
          </w:divBdr>
        </w:div>
        <w:div w:id="1823230618">
          <w:marLeft w:val="480"/>
          <w:marRight w:val="0"/>
          <w:marTop w:val="0"/>
          <w:marBottom w:val="0"/>
          <w:divBdr>
            <w:top w:val="none" w:sz="0" w:space="0" w:color="auto"/>
            <w:left w:val="none" w:sz="0" w:space="0" w:color="auto"/>
            <w:bottom w:val="none" w:sz="0" w:space="0" w:color="auto"/>
            <w:right w:val="none" w:sz="0" w:space="0" w:color="auto"/>
          </w:divBdr>
        </w:div>
        <w:div w:id="1877113570">
          <w:marLeft w:val="480"/>
          <w:marRight w:val="0"/>
          <w:marTop w:val="0"/>
          <w:marBottom w:val="0"/>
          <w:divBdr>
            <w:top w:val="none" w:sz="0" w:space="0" w:color="auto"/>
            <w:left w:val="none" w:sz="0" w:space="0" w:color="auto"/>
            <w:bottom w:val="none" w:sz="0" w:space="0" w:color="auto"/>
            <w:right w:val="none" w:sz="0" w:space="0" w:color="auto"/>
          </w:divBdr>
        </w:div>
        <w:div w:id="2070613169">
          <w:marLeft w:val="480"/>
          <w:marRight w:val="0"/>
          <w:marTop w:val="0"/>
          <w:marBottom w:val="0"/>
          <w:divBdr>
            <w:top w:val="none" w:sz="0" w:space="0" w:color="auto"/>
            <w:left w:val="none" w:sz="0" w:space="0" w:color="auto"/>
            <w:bottom w:val="none" w:sz="0" w:space="0" w:color="auto"/>
            <w:right w:val="none" w:sz="0" w:space="0" w:color="auto"/>
          </w:divBdr>
        </w:div>
        <w:div w:id="1646426863">
          <w:marLeft w:val="480"/>
          <w:marRight w:val="0"/>
          <w:marTop w:val="0"/>
          <w:marBottom w:val="0"/>
          <w:divBdr>
            <w:top w:val="none" w:sz="0" w:space="0" w:color="auto"/>
            <w:left w:val="none" w:sz="0" w:space="0" w:color="auto"/>
            <w:bottom w:val="none" w:sz="0" w:space="0" w:color="auto"/>
            <w:right w:val="none" w:sz="0" w:space="0" w:color="auto"/>
          </w:divBdr>
        </w:div>
        <w:div w:id="922370628">
          <w:marLeft w:val="480"/>
          <w:marRight w:val="0"/>
          <w:marTop w:val="0"/>
          <w:marBottom w:val="0"/>
          <w:divBdr>
            <w:top w:val="none" w:sz="0" w:space="0" w:color="auto"/>
            <w:left w:val="none" w:sz="0" w:space="0" w:color="auto"/>
            <w:bottom w:val="none" w:sz="0" w:space="0" w:color="auto"/>
            <w:right w:val="none" w:sz="0" w:space="0" w:color="auto"/>
          </w:divBdr>
        </w:div>
        <w:div w:id="1194658109">
          <w:marLeft w:val="480"/>
          <w:marRight w:val="0"/>
          <w:marTop w:val="0"/>
          <w:marBottom w:val="0"/>
          <w:divBdr>
            <w:top w:val="none" w:sz="0" w:space="0" w:color="auto"/>
            <w:left w:val="none" w:sz="0" w:space="0" w:color="auto"/>
            <w:bottom w:val="none" w:sz="0" w:space="0" w:color="auto"/>
            <w:right w:val="none" w:sz="0" w:space="0" w:color="auto"/>
          </w:divBdr>
        </w:div>
        <w:div w:id="982386745">
          <w:marLeft w:val="480"/>
          <w:marRight w:val="0"/>
          <w:marTop w:val="0"/>
          <w:marBottom w:val="0"/>
          <w:divBdr>
            <w:top w:val="none" w:sz="0" w:space="0" w:color="auto"/>
            <w:left w:val="none" w:sz="0" w:space="0" w:color="auto"/>
            <w:bottom w:val="none" w:sz="0" w:space="0" w:color="auto"/>
            <w:right w:val="none" w:sz="0" w:space="0" w:color="auto"/>
          </w:divBdr>
        </w:div>
      </w:divsChild>
    </w:div>
    <w:div w:id="483745596">
      <w:bodyDiv w:val="1"/>
      <w:marLeft w:val="0"/>
      <w:marRight w:val="0"/>
      <w:marTop w:val="0"/>
      <w:marBottom w:val="0"/>
      <w:divBdr>
        <w:top w:val="none" w:sz="0" w:space="0" w:color="auto"/>
        <w:left w:val="none" w:sz="0" w:space="0" w:color="auto"/>
        <w:bottom w:val="none" w:sz="0" w:space="0" w:color="auto"/>
        <w:right w:val="none" w:sz="0" w:space="0" w:color="auto"/>
      </w:divBdr>
      <w:divsChild>
        <w:div w:id="678313482">
          <w:marLeft w:val="480"/>
          <w:marRight w:val="0"/>
          <w:marTop w:val="0"/>
          <w:marBottom w:val="0"/>
          <w:divBdr>
            <w:top w:val="none" w:sz="0" w:space="0" w:color="auto"/>
            <w:left w:val="none" w:sz="0" w:space="0" w:color="auto"/>
            <w:bottom w:val="none" w:sz="0" w:space="0" w:color="auto"/>
            <w:right w:val="none" w:sz="0" w:space="0" w:color="auto"/>
          </w:divBdr>
        </w:div>
        <w:div w:id="1763716140">
          <w:marLeft w:val="480"/>
          <w:marRight w:val="0"/>
          <w:marTop w:val="0"/>
          <w:marBottom w:val="0"/>
          <w:divBdr>
            <w:top w:val="none" w:sz="0" w:space="0" w:color="auto"/>
            <w:left w:val="none" w:sz="0" w:space="0" w:color="auto"/>
            <w:bottom w:val="none" w:sz="0" w:space="0" w:color="auto"/>
            <w:right w:val="none" w:sz="0" w:space="0" w:color="auto"/>
          </w:divBdr>
        </w:div>
        <w:div w:id="996959789">
          <w:marLeft w:val="480"/>
          <w:marRight w:val="0"/>
          <w:marTop w:val="0"/>
          <w:marBottom w:val="0"/>
          <w:divBdr>
            <w:top w:val="none" w:sz="0" w:space="0" w:color="auto"/>
            <w:left w:val="none" w:sz="0" w:space="0" w:color="auto"/>
            <w:bottom w:val="none" w:sz="0" w:space="0" w:color="auto"/>
            <w:right w:val="none" w:sz="0" w:space="0" w:color="auto"/>
          </w:divBdr>
        </w:div>
        <w:div w:id="766538134">
          <w:marLeft w:val="480"/>
          <w:marRight w:val="0"/>
          <w:marTop w:val="0"/>
          <w:marBottom w:val="0"/>
          <w:divBdr>
            <w:top w:val="none" w:sz="0" w:space="0" w:color="auto"/>
            <w:left w:val="none" w:sz="0" w:space="0" w:color="auto"/>
            <w:bottom w:val="none" w:sz="0" w:space="0" w:color="auto"/>
            <w:right w:val="none" w:sz="0" w:space="0" w:color="auto"/>
          </w:divBdr>
        </w:div>
        <w:div w:id="31611374">
          <w:marLeft w:val="480"/>
          <w:marRight w:val="0"/>
          <w:marTop w:val="0"/>
          <w:marBottom w:val="0"/>
          <w:divBdr>
            <w:top w:val="none" w:sz="0" w:space="0" w:color="auto"/>
            <w:left w:val="none" w:sz="0" w:space="0" w:color="auto"/>
            <w:bottom w:val="none" w:sz="0" w:space="0" w:color="auto"/>
            <w:right w:val="none" w:sz="0" w:space="0" w:color="auto"/>
          </w:divBdr>
        </w:div>
        <w:div w:id="1530030201">
          <w:marLeft w:val="480"/>
          <w:marRight w:val="0"/>
          <w:marTop w:val="0"/>
          <w:marBottom w:val="0"/>
          <w:divBdr>
            <w:top w:val="none" w:sz="0" w:space="0" w:color="auto"/>
            <w:left w:val="none" w:sz="0" w:space="0" w:color="auto"/>
            <w:bottom w:val="none" w:sz="0" w:space="0" w:color="auto"/>
            <w:right w:val="none" w:sz="0" w:space="0" w:color="auto"/>
          </w:divBdr>
        </w:div>
      </w:divsChild>
    </w:div>
    <w:div w:id="564804963">
      <w:bodyDiv w:val="1"/>
      <w:marLeft w:val="0"/>
      <w:marRight w:val="0"/>
      <w:marTop w:val="0"/>
      <w:marBottom w:val="0"/>
      <w:divBdr>
        <w:top w:val="none" w:sz="0" w:space="0" w:color="auto"/>
        <w:left w:val="none" w:sz="0" w:space="0" w:color="auto"/>
        <w:bottom w:val="none" w:sz="0" w:space="0" w:color="auto"/>
        <w:right w:val="none" w:sz="0" w:space="0" w:color="auto"/>
      </w:divBdr>
    </w:div>
    <w:div w:id="849680217">
      <w:bodyDiv w:val="1"/>
      <w:marLeft w:val="0"/>
      <w:marRight w:val="0"/>
      <w:marTop w:val="0"/>
      <w:marBottom w:val="0"/>
      <w:divBdr>
        <w:top w:val="none" w:sz="0" w:space="0" w:color="auto"/>
        <w:left w:val="none" w:sz="0" w:space="0" w:color="auto"/>
        <w:bottom w:val="none" w:sz="0" w:space="0" w:color="auto"/>
        <w:right w:val="none" w:sz="0" w:space="0" w:color="auto"/>
      </w:divBdr>
      <w:divsChild>
        <w:div w:id="334767286">
          <w:marLeft w:val="480"/>
          <w:marRight w:val="0"/>
          <w:marTop w:val="0"/>
          <w:marBottom w:val="0"/>
          <w:divBdr>
            <w:top w:val="none" w:sz="0" w:space="0" w:color="auto"/>
            <w:left w:val="none" w:sz="0" w:space="0" w:color="auto"/>
            <w:bottom w:val="none" w:sz="0" w:space="0" w:color="auto"/>
            <w:right w:val="none" w:sz="0" w:space="0" w:color="auto"/>
          </w:divBdr>
        </w:div>
        <w:div w:id="335420661">
          <w:marLeft w:val="480"/>
          <w:marRight w:val="0"/>
          <w:marTop w:val="0"/>
          <w:marBottom w:val="0"/>
          <w:divBdr>
            <w:top w:val="none" w:sz="0" w:space="0" w:color="auto"/>
            <w:left w:val="none" w:sz="0" w:space="0" w:color="auto"/>
            <w:bottom w:val="none" w:sz="0" w:space="0" w:color="auto"/>
            <w:right w:val="none" w:sz="0" w:space="0" w:color="auto"/>
          </w:divBdr>
        </w:div>
        <w:div w:id="523597711">
          <w:marLeft w:val="480"/>
          <w:marRight w:val="0"/>
          <w:marTop w:val="0"/>
          <w:marBottom w:val="0"/>
          <w:divBdr>
            <w:top w:val="none" w:sz="0" w:space="0" w:color="auto"/>
            <w:left w:val="none" w:sz="0" w:space="0" w:color="auto"/>
            <w:bottom w:val="none" w:sz="0" w:space="0" w:color="auto"/>
            <w:right w:val="none" w:sz="0" w:space="0" w:color="auto"/>
          </w:divBdr>
        </w:div>
        <w:div w:id="1946571710">
          <w:marLeft w:val="480"/>
          <w:marRight w:val="0"/>
          <w:marTop w:val="0"/>
          <w:marBottom w:val="0"/>
          <w:divBdr>
            <w:top w:val="none" w:sz="0" w:space="0" w:color="auto"/>
            <w:left w:val="none" w:sz="0" w:space="0" w:color="auto"/>
            <w:bottom w:val="none" w:sz="0" w:space="0" w:color="auto"/>
            <w:right w:val="none" w:sz="0" w:space="0" w:color="auto"/>
          </w:divBdr>
        </w:div>
        <w:div w:id="1586569382">
          <w:marLeft w:val="480"/>
          <w:marRight w:val="0"/>
          <w:marTop w:val="0"/>
          <w:marBottom w:val="0"/>
          <w:divBdr>
            <w:top w:val="none" w:sz="0" w:space="0" w:color="auto"/>
            <w:left w:val="none" w:sz="0" w:space="0" w:color="auto"/>
            <w:bottom w:val="none" w:sz="0" w:space="0" w:color="auto"/>
            <w:right w:val="none" w:sz="0" w:space="0" w:color="auto"/>
          </w:divBdr>
        </w:div>
        <w:div w:id="1543059499">
          <w:marLeft w:val="480"/>
          <w:marRight w:val="0"/>
          <w:marTop w:val="0"/>
          <w:marBottom w:val="0"/>
          <w:divBdr>
            <w:top w:val="none" w:sz="0" w:space="0" w:color="auto"/>
            <w:left w:val="none" w:sz="0" w:space="0" w:color="auto"/>
            <w:bottom w:val="none" w:sz="0" w:space="0" w:color="auto"/>
            <w:right w:val="none" w:sz="0" w:space="0" w:color="auto"/>
          </w:divBdr>
        </w:div>
        <w:div w:id="200679438">
          <w:marLeft w:val="480"/>
          <w:marRight w:val="0"/>
          <w:marTop w:val="0"/>
          <w:marBottom w:val="0"/>
          <w:divBdr>
            <w:top w:val="none" w:sz="0" w:space="0" w:color="auto"/>
            <w:left w:val="none" w:sz="0" w:space="0" w:color="auto"/>
            <w:bottom w:val="none" w:sz="0" w:space="0" w:color="auto"/>
            <w:right w:val="none" w:sz="0" w:space="0" w:color="auto"/>
          </w:divBdr>
        </w:div>
        <w:div w:id="2051606175">
          <w:marLeft w:val="480"/>
          <w:marRight w:val="0"/>
          <w:marTop w:val="0"/>
          <w:marBottom w:val="0"/>
          <w:divBdr>
            <w:top w:val="none" w:sz="0" w:space="0" w:color="auto"/>
            <w:left w:val="none" w:sz="0" w:space="0" w:color="auto"/>
            <w:bottom w:val="none" w:sz="0" w:space="0" w:color="auto"/>
            <w:right w:val="none" w:sz="0" w:space="0" w:color="auto"/>
          </w:divBdr>
        </w:div>
        <w:div w:id="1160854199">
          <w:marLeft w:val="480"/>
          <w:marRight w:val="0"/>
          <w:marTop w:val="0"/>
          <w:marBottom w:val="0"/>
          <w:divBdr>
            <w:top w:val="none" w:sz="0" w:space="0" w:color="auto"/>
            <w:left w:val="none" w:sz="0" w:space="0" w:color="auto"/>
            <w:bottom w:val="none" w:sz="0" w:space="0" w:color="auto"/>
            <w:right w:val="none" w:sz="0" w:space="0" w:color="auto"/>
          </w:divBdr>
        </w:div>
        <w:div w:id="793448087">
          <w:marLeft w:val="480"/>
          <w:marRight w:val="0"/>
          <w:marTop w:val="0"/>
          <w:marBottom w:val="0"/>
          <w:divBdr>
            <w:top w:val="none" w:sz="0" w:space="0" w:color="auto"/>
            <w:left w:val="none" w:sz="0" w:space="0" w:color="auto"/>
            <w:bottom w:val="none" w:sz="0" w:space="0" w:color="auto"/>
            <w:right w:val="none" w:sz="0" w:space="0" w:color="auto"/>
          </w:divBdr>
        </w:div>
        <w:div w:id="1848203605">
          <w:marLeft w:val="480"/>
          <w:marRight w:val="0"/>
          <w:marTop w:val="0"/>
          <w:marBottom w:val="0"/>
          <w:divBdr>
            <w:top w:val="none" w:sz="0" w:space="0" w:color="auto"/>
            <w:left w:val="none" w:sz="0" w:space="0" w:color="auto"/>
            <w:bottom w:val="none" w:sz="0" w:space="0" w:color="auto"/>
            <w:right w:val="none" w:sz="0" w:space="0" w:color="auto"/>
          </w:divBdr>
        </w:div>
      </w:divsChild>
    </w:div>
    <w:div w:id="882139544">
      <w:bodyDiv w:val="1"/>
      <w:marLeft w:val="0"/>
      <w:marRight w:val="0"/>
      <w:marTop w:val="0"/>
      <w:marBottom w:val="0"/>
      <w:divBdr>
        <w:top w:val="none" w:sz="0" w:space="0" w:color="auto"/>
        <w:left w:val="none" w:sz="0" w:space="0" w:color="auto"/>
        <w:bottom w:val="none" w:sz="0" w:space="0" w:color="auto"/>
        <w:right w:val="none" w:sz="0" w:space="0" w:color="auto"/>
      </w:divBdr>
      <w:divsChild>
        <w:div w:id="1463570162">
          <w:marLeft w:val="480"/>
          <w:marRight w:val="0"/>
          <w:marTop w:val="0"/>
          <w:marBottom w:val="0"/>
          <w:divBdr>
            <w:top w:val="none" w:sz="0" w:space="0" w:color="auto"/>
            <w:left w:val="none" w:sz="0" w:space="0" w:color="auto"/>
            <w:bottom w:val="none" w:sz="0" w:space="0" w:color="auto"/>
            <w:right w:val="none" w:sz="0" w:space="0" w:color="auto"/>
          </w:divBdr>
        </w:div>
        <w:div w:id="988510279">
          <w:marLeft w:val="480"/>
          <w:marRight w:val="0"/>
          <w:marTop w:val="0"/>
          <w:marBottom w:val="0"/>
          <w:divBdr>
            <w:top w:val="none" w:sz="0" w:space="0" w:color="auto"/>
            <w:left w:val="none" w:sz="0" w:space="0" w:color="auto"/>
            <w:bottom w:val="none" w:sz="0" w:space="0" w:color="auto"/>
            <w:right w:val="none" w:sz="0" w:space="0" w:color="auto"/>
          </w:divBdr>
        </w:div>
        <w:div w:id="152182739">
          <w:marLeft w:val="480"/>
          <w:marRight w:val="0"/>
          <w:marTop w:val="0"/>
          <w:marBottom w:val="0"/>
          <w:divBdr>
            <w:top w:val="none" w:sz="0" w:space="0" w:color="auto"/>
            <w:left w:val="none" w:sz="0" w:space="0" w:color="auto"/>
            <w:bottom w:val="none" w:sz="0" w:space="0" w:color="auto"/>
            <w:right w:val="none" w:sz="0" w:space="0" w:color="auto"/>
          </w:divBdr>
        </w:div>
        <w:div w:id="932974275">
          <w:marLeft w:val="480"/>
          <w:marRight w:val="0"/>
          <w:marTop w:val="0"/>
          <w:marBottom w:val="0"/>
          <w:divBdr>
            <w:top w:val="none" w:sz="0" w:space="0" w:color="auto"/>
            <w:left w:val="none" w:sz="0" w:space="0" w:color="auto"/>
            <w:bottom w:val="none" w:sz="0" w:space="0" w:color="auto"/>
            <w:right w:val="none" w:sz="0" w:space="0" w:color="auto"/>
          </w:divBdr>
        </w:div>
        <w:div w:id="1448086545">
          <w:marLeft w:val="480"/>
          <w:marRight w:val="0"/>
          <w:marTop w:val="0"/>
          <w:marBottom w:val="0"/>
          <w:divBdr>
            <w:top w:val="none" w:sz="0" w:space="0" w:color="auto"/>
            <w:left w:val="none" w:sz="0" w:space="0" w:color="auto"/>
            <w:bottom w:val="none" w:sz="0" w:space="0" w:color="auto"/>
            <w:right w:val="none" w:sz="0" w:space="0" w:color="auto"/>
          </w:divBdr>
        </w:div>
        <w:div w:id="955523100">
          <w:marLeft w:val="480"/>
          <w:marRight w:val="0"/>
          <w:marTop w:val="0"/>
          <w:marBottom w:val="0"/>
          <w:divBdr>
            <w:top w:val="none" w:sz="0" w:space="0" w:color="auto"/>
            <w:left w:val="none" w:sz="0" w:space="0" w:color="auto"/>
            <w:bottom w:val="none" w:sz="0" w:space="0" w:color="auto"/>
            <w:right w:val="none" w:sz="0" w:space="0" w:color="auto"/>
          </w:divBdr>
        </w:div>
        <w:div w:id="1766343214">
          <w:marLeft w:val="480"/>
          <w:marRight w:val="0"/>
          <w:marTop w:val="0"/>
          <w:marBottom w:val="0"/>
          <w:divBdr>
            <w:top w:val="none" w:sz="0" w:space="0" w:color="auto"/>
            <w:left w:val="none" w:sz="0" w:space="0" w:color="auto"/>
            <w:bottom w:val="none" w:sz="0" w:space="0" w:color="auto"/>
            <w:right w:val="none" w:sz="0" w:space="0" w:color="auto"/>
          </w:divBdr>
        </w:div>
        <w:div w:id="359429933">
          <w:marLeft w:val="480"/>
          <w:marRight w:val="0"/>
          <w:marTop w:val="0"/>
          <w:marBottom w:val="0"/>
          <w:divBdr>
            <w:top w:val="none" w:sz="0" w:space="0" w:color="auto"/>
            <w:left w:val="none" w:sz="0" w:space="0" w:color="auto"/>
            <w:bottom w:val="none" w:sz="0" w:space="0" w:color="auto"/>
            <w:right w:val="none" w:sz="0" w:space="0" w:color="auto"/>
          </w:divBdr>
        </w:div>
        <w:div w:id="726879898">
          <w:marLeft w:val="480"/>
          <w:marRight w:val="0"/>
          <w:marTop w:val="0"/>
          <w:marBottom w:val="0"/>
          <w:divBdr>
            <w:top w:val="none" w:sz="0" w:space="0" w:color="auto"/>
            <w:left w:val="none" w:sz="0" w:space="0" w:color="auto"/>
            <w:bottom w:val="none" w:sz="0" w:space="0" w:color="auto"/>
            <w:right w:val="none" w:sz="0" w:space="0" w:color="auto"/>
          </w:divBdr>
        </w:div>
        <w:div w:id="1884323666">
          <w:marLeft w:val="480"/>
          <w:marRight w:val="0"/>
          <w:marTop w:val="0"/>
          <w:marBottom w:val="0"/>
          <w:divBdr>
            <w:top w:val="none" w:sz="0" w:space="0" w:color="auto"/>
            <w:left w:val="none" w:sz="0" w:space="0" w:color="auto"/>
            <w:bottom w:val="none" w:sz="0" w:space="0" w:color="auto"/>
            <w:right w:val="none" w:sz="0" w:space="0" w:color="auto"/>
          </w:divBdr>
        </w:div>
        <w:div w:id="885064273">
          <w:marLeft w:val="480"/>
          <w:marRight w:val="0"/>
          <w:marTop w:val="0"/>
          <w:marBottom w:val="0"/>
          <w:divBdr>
            <w:top w:val="none" w:sz="0" w:space="0" w:color="auto"/>
            <w:left w:val="none" w:sz="0" w:space="0" w:color="auto"/>
            <w:bottom w:val="none" w:sz="0" w:space="0" w:color="auto"/>
            <w:right w:val="none" w:sz="0" w:space="0" w:color="auto"/>
          </w:divBdr>
        </w:div>
        <w:div w:id="1729957684">
          <w:marLeft w:val="480"/>
          <w:marRight w:val="0"/>
          <w:marTop w:val="0"/>
          <w:marBottom w:val="0"/>
          <w:divBdr>
            <w:top w:val="none" w:sz="0" w:space="0" w:color="auto"/>
            <w:left w:val="none" w:sz="0" w:space="0" w:color="auto"/>
            <w:bottom w:val="none" w:sz="0" w:space="0" w:color="auto"/>
            <w:right w:val="none" w:sz="0" w:space="0" w:color="auto"/>
          </w:divBdr>
        </w:div>
        <w:div w:id="1268082479">
          <w:marLeft w:val="480"/>
          <w:marRight w:val="0"/>
          <w:marTop w:val="0"/>
          <w:marBottom w:val="0"/>
          <w:divBdr>
            <w:top w:val="none" w:sz="0" w:space="0" w:color="auto"/>
            <w:left w:val="none" w:sz="0" w:space="0" w:color="auto"/>
            <w:bottom w:val="none" w:sz="0" w:space="0" w:color="auto"/>
            <w:right w:val="none" w:sz="0" w:space="0" w:color="auto"/>
          </w:divBdr>
        </w:div>
        <w:div w:id="1338458918">
          <w:marLeft w:val="480"/>
          <w:marRight w:val="0"/>
          <w:marTop w:val="0"/>
          <w:marBottom w:val="0"/>
          <w:divBdr>
            <w:top w:val="none" w:sz="0" w:space="0" w:color="auto"/>
            <w:left w:val="none" w:sz="0" w:space="0" w:color="auto"/>
            <w:bottom w:val="none" w:sz="0" w:space="0" w:color="auto"/>
            <w:right w:val="none" w:sz="0" w:space="0" w:color="auto"/>
          </w:divBdr>
        </w:div>
        <w:div w:id="709961560">
          <w:marLeft w:val="480"/>
          <w:marRight w:val="0"/>
          <w:marTop w:val="0"/>
          <w:marBottom w:val="0"/>
          <w:divBdr>
            <w:top w:val="none" w:sz="0" w:space="0" w:color="auto"/>
            <w:left w:val="none" w:sz="0" w:space="0" w:color="auto"/>
            <w:bottom w:val="none" w:sz="0" w:space="0" w:color="auto"/>
            <w:right w:val="none" w:sz="0" w:space="0" w:color="auto"/>
          </w:divBdr>
        </w:div>
        <w:div w:id="2092119885">
          <w:marLeft w:val="480"/>
          <w:marRight w:val="0"/>
          <w:marTop w:val="0"/>
          <w:marBottom w:val="0"/>
          <w:divBdr>
            <w:top w:val="none" w:sz="0" w:space="0" w:color="auto"/>
            <w:left w:val="none" w:sz="0" w:space="0" w:color="auto"/>
            <w:bottom w:val="none" w:sz="0" w:space="0" w:color="auto"/>
            <w:right w:val="none" w:sz="0" w:space="0" w:color="auto"/>
          </w:divBdr>
        </w:div>
      </w:divsChild>
    </w:div>
    <w:div w:id="908418873">
      <w:bodyDiv w:val="1"/>
      <w:marLeft w:val="0"/>
      <w:marRight w:val="0"/>
      <w:marTop w:val="0"/>
      <w:marBottom w:val="0"/>
      <w:divBdr>
        <w:top w:val="none" w:sz="0" w:space="0" w:color="auto"/>
        <w:left w:val="none" w:sz="0" w:space="0" w:color="auto"/>
        <w:bottom w:val="none" w:sz="0" w:space="0" w:color="auto"/>
        <w:right w:val="none" w:sz="0" w:space="0" w:color="auto"/>
      </w:divBdr>
    </w:div>
    <w:div w:id="1239898220">
      <w:bodyDiv w:val="1"/>
      <w:marLeft w:val="0"/>
      <w:marRight w:val="0"/>
      <w:marTop w:val="0"/>
      <w:marBottom w:val="0"/>
      <w:divBdr>
        <w:top w:val="none" w:sz="0" w:space="0" w:color="auto"/>
        <w:left w:val="none" w:sz="0" w:space="0" w:color="auto"/>
        <w:bottom w:val="none" w:sz="0" w:space="0" w:color="auto"/>
        <w:right w:val="none" w:sz="0" w:space="0" w:color="auto"/>
      </w:divBdr>
      <w:divsChild>
        <w:div w:id="1547795379">
          <w:marLeft w:val="0"/>
          <w:marRight w:val="0"/>
          <w:marTop w:val="0"/>
          <w:marBottom w:val="0"/>
          <w:divBdr>
            <w:top w:val="none" w:sz="0" w:space="0" w:color="auto"/>
            <w:left w:val="none" w:sz="0" w:space="0" w:color="auto"/>
            <w:bottom w:val="none" w:sz="0" w:space="0" w:color="auto"/>
            <w:right w:val="none" w:sz="0" w:space="0" w:color="auto"/>
          </w:divBdr>
        </w:div>
        <w:div w:id="770053169">
          <w:marLeft w:val="0"/>
          <w:marRight w:val="0"/>
          <w:marTop w:val="0"/>
          <w:marBottom w:val="0"/>
          <w:divBdr>
            <w:top w:val="none" w:sz="0" w:space="0" w:color="auto"/>
            <w:left w:val="none" w:sz="0" w:space="0" w:color="auto"/>
            <w:bottom w:val="none" w:sz="0" w:space="0" w:color="auto"/>
            <w:right w:val="none" w:sz="0" w:space="0" w:color="auto"/>
          </w:divBdr>
        </w:div>
        <w:div w:id="936984665">
          <w:marLeft w:val="0"/>
          <w:marRight w:val="0"/>
          <w:marTop w:val="0"/>
          <w:marBottom w:val="0"/>
          <w:divBdr>
            <w:top w:val="none" w:sz="0" w:space="0" w:color="auto"/>
            <w:left w:val="none" w:sz="0" w:space="0" w:color="auto"/>
            <w:bottom w:val="none" w:sz="0" w:space="0" w:color="auto"/>
            <w:right w:val="none" w:sz="0" w:space="0" w:color="auto"/>
          </w:divBdr>
        </w:div>
        <w:div w:id="779226067">
          <w:marLeft w:val="0"/>
          <w:marRight w:val="0"/>
          <w:marTop w:val="0"/>
          <w:marBottom w:val="0"/>
          <w:divBdr>
            <w:top w:val="none" w:sz="0" w:space="0" w:color="auto"/>
            <w:left w:val="none" w:sz="0" w:space="0" w:color="auto"/>
            <w:bottom w:val="none" w:sz="0" w:space="0" w:color="auto"/>
            <w:right w:val="none" w:sz="0" w:space="0" w:color="auto"/>
          </w:divBdr>
        </w:div>
        <w:div w:id="793982417">
          <w:marLeft w:val="0"/>
          <w:marRight w:val="0"/>
          <w:marTop w:val="0"/>
          <w:marBottom w:val="0"/>
          <w:divBdr>
            <w:top w:val="none" w:sz="0" w:space="0" w:color="auto"/>
            <w:left w:val="none" w:sz="0" w:space="0" w:color="auto"/>
            <w:bottom w:val="none" w:sz="0" w:space="0" w:color="auto"/>
            <w:right w:val="none" w:sz="0" w:space="0" w:color="auto"/>
          </w:divBdr>
        </w:div>
        <w:div w:id="958073517">
          <w:marLeft w:val="0"/>
          <w:marRight w:val="0"/>
          <w:marTop w:val="0"/>
          <w:marBottom w:val="0"/>
          <w:divBdr>
            <w:top w:val="none" w:sz="0" w:space="0" w:color="auto"/>
            <w:left w:val="none" w:sz="0" w:space="0" w:color="auto"/>
            <w:bottom w:val="none" w:sz="0" w:space="0" w:color="auto"/>
            <w:right w:val="none" w:sz="0" w:space="0" w:color="auto"/>
          </w:divBdr>
        </w:div>
        <w:div w:id="394593881">
          <w:marLeft w:val="0"/>
          <w:marRight w:val="0"/>
          <w:marTop w:val="0"/>
          <w:marBottom w:val="0"/>
          <w:divBdr>
            <w:top w:val="none" w:sz="0" w:space="0" w:color="auto"/>
            <w:left w:val="none" w:sz="0" w:space="0" w:color="auto"/>
            <w:bottom w:val="none" w:sz="0" w:space="0" w:color="auto"/>
            <w:right w:val="none" w:sz="0" w:space="0" w:color="auto"/>
          </w:divBdr>
        </w:div>
        <w:div w:id="537469869">
          <w:marLeft w:val="0"/>
          <w:marRight w:val="0"/>
          <w:marTop w:val="0"/>
          <w:marBottom w:val="0"/>
          <w:divBdr>
            <w:top w:val="none" w:sz="0" w:space="0" w:color="auto"/>
            <w:left w:val="none" w:sz="0" w:space="0" w:color="auto"/>
            <w:bottom w:val="none" w:sz="0" w:space="0" w:color="auto"/>
            <w:right w:val="none" w:sz="0" w:space="0" w:color="auto"/>
          </w:divBdr>
        </w:div>
        <w:div w:id="769425111">
          <w:marLeft w:val="0"/>
          <w:marRight w:val="0"/>
          <w:marTop w:val="0"/>
          <w:marBottom w:val="0"/>
          <w:divBdr>
            <w:top w:val="none" w:sz="0" w:space="0" w:color="auto"/>
            <w:left w:val="none" w:sz="0" w:space="0" w:color="auto"/>
            <w:bottom w:val="none" w:sz="0" w:space="0" w:color="auto"/>
            <w:right w:val="none" w:sz="0" w:space="0" w:color="auto"/>
          </w:divBdr>
        </w:div>
        <w:div w:id="538276768">
          <w:marLeft w:val="0"/>
          <w:marRight w:val="0"/>
          <w:marTop w:val="0"/>
          <w:marBottom w:val="0"/>
          <w:divBdr>
            <w:top w:val="none" w:sz="0" w:space="0" w:color="auto"/>
            <w:left w:val="none" w:sz="0" w:space="0" w:color="auto"/>
            <w:bottom w:val="none" w:sz="0" w:space="0" w:color="auto"/>
            <w:right w:val="none" w:sz="0" w:space="0" w:color="auto"/>
          </w:divBdr>
        </w:div>
        <w:div w:id="1511526678">
          <w:marLeft w:val="0"/>
          <w:marRight w:val="0"/>
          <w:marTop w:val="0"/>
          <w:marBottom w:val="0"/>
          <w:divBdr>
            <w:top w:val="none" w:sz="0" w:space="0" w:color="auto"/>
            <w:left w:val="none" w:sz="0" w:space="0" w:color="auto"/>
            <w:bottom w:val="none" w:sz="0" w:space="0" w:color="auto"/>
            <w:right w:val="none" w:sz="0" w:space="0" w:color="auto"/>
          </w:divBdr>
        </w:div>
        <w:div w:id="171844615">
          <w:marLeft w:val="0"/>
          <w:marRight w:val="0"/>
          <w:marTop w:val="0"/>
          <w:marBottom w:val="0"/>
          <w:divBdr>
            <w:top w:val="none" w:sz="0" w:space="0" w:color="auto"/>
            <w:left w:val="none" w:sz="0" w:space="0" w:color="auto"/>
            <w:bottom w:val="none" w:sz="0" w:space="0" w:color="auto"/>
            <w:right w:val="none" w:sz="0" w:space="0" w:color="auto"/>
          </w:divBdr>
        </w:div>
        <w:div w:id="826018172">
          <w:marLeft w:val="0"/>
          <w:marRight w:val="0"/>
          <w:marTop w:val="0"/>
          <w:marBottom w:val="0"/>
          <w:divBdr>
            <w:top w:val="none" w:sz="0" w:space="0" w:color="auto"/>
            <w:left w:val="none" w:sz="0" w:space="0" w:color="auto"/>
            <w:bottom w:val="none" w:sz="0" w:space="0" w:color="auto"/>
            <w:right w:val="none" w:sz="0" w:space="0" w:color="auto"/>
          </w:divBdr>
        </w:div>
        <w:div w:id="1947881651">
          <w:marLeft w:val="0"/>
          <w:marRight w:val="0"/>
          <w:marTop w:val="0"/>
          <w:marBottom w:val="0"/>
          <w:divBdr>
            <w:top w:val="none" w:sz="0" w:space="0" w:color="auto"/>
            <w:left w:val="none" w:sz="0" w:space="0" w:color="auto"/>
            <w:bottom w:val="none" w:sz="0" w:space="0" w:color="auto"/>
            <w:right w:val="none" w:sz="0" w:space="0" w:color="auto"/>
          </w:divBdr>
        </w:div>
        <w:div w:id="50081000">
          <w:marLeft w:val="0"/>
          <w:marRight w:val="0"/>
          <w:marTop w:val="0"/>
          <w:marBottom w:val="0"/>
          <w:divBdr>
            <w:top w:val="none" w:sz="0" w:space="0" w:color="auto"/>
            <w:left w:val="none" w:sz="0" w:space="0" w:color="auto"/>
            <w:bottom w:val="none" w:sz="0" w:space="0" w:color="auto"/>
            <w:right w:val="none" w:sz="0" w:space="0" w:color="auto"/>
          </w:divBdr>
        </w:div>
        <w:div w:id="1435128426">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sChild>
    </w:div>
    <w:div w:id="1400245381">
      <w:bodyDiv w:val="1"/>
      <w:marLeft w:val="0"/>
      <w:marRight w:val="0"/>
      <w:marTop w:val="0"/>
      <w:marBottom w:val="0"/>
      <w:divBdr>
        <w:top w:val="none" w:sz="0" w:space="0" w:color="auto"/>
        <w:left w:val="none" w:sz="0" w:space="0" w:color="auto"/>
        <w:bottom w:val="none" w:sz="0" w:space="0" w:color="auto"/>
        <w:right w:val="none" w:sz="0" w:space="0" w:color="auto"/>
      </w:divBdr>
    </w:div>
    <w:div w:id="1535733729">
      <w:bodyDiv w:val="1"/>
      <w:marLeft w:val="0"/>
      <w:marRight w:val="0"/>
      <w:marTop w:val="0"/>
      <w:marBottom w:val="0"/>
      <w:divBdr>
        <w:top w:val="none" w:sz="0" w:space="0" w:color="auto"/>
        <w:left w:val="none" w:sz="0" w:space="0" w:color="auto"/>
        <w:bottom w:val="none" w:sz="0" w:space="0" w:color="auto"/>
        <w:right w:val="none" w:sz="0" w:space="0" w:color="auto"/>
      </w:divBdr>
      <w:divsChild>
        <w:div w:id="2039426309">
          <w:marLeft w:val="480"/>
          <w:marRight w:val="0"/>
          <w:marTop w:val="0"/>
          <w:marBottom w:val="0"/>
          <w:divBdr>
            <w:top w:val="none" w:sz="0" w:space="0" w:color="auto"/>
            <w:left w:val="none" w:sz="0" w:space="0" w:color="auto"/>
            <w:bottom w:val="none" w:sz="0" w:space="0" w:color="auto"/>
            <w:right w:val="none" w:sz="0" w:space="0" w:color="auto"/>
          </w:divBdr>
        </w:div>
        <w:div w:id="514072379">
          <w:marLeft w:val="480"/>
          <w:marRight w:val="0"/>
          <w:marTop w:val="0"/>
          <w:marBottom w:val="0"/>
          <w:divBdr>
            <w:top w:val="none" w:sz="0" w:space="0" w:color="auto"/>
            <w:left w:val="none" w:sz="0" w:space="0" w:color="auto"/>
            <w:bottom w:val="none" w:sz="0" w:space="0" w:color="auto"/>
            <w:right w:val="none" w:sz="0" w:space="0" w:color="auto"/>
          </w:divBdr>
        </w:div>
        <w:div w:id="437219172">
          <w:marLeft w:val="480"/>
          <w:marRight w:val="0"/>
          <w:marTop w:val="0"/>
          <w:marBottom w:val="0"/>
          <w:divBdr>
            <w:top w:val="none" w:sz="0" w:space="0" w:color="auto"/>
            <w:left w:val="none" w:sz="0" w:space="0" w:color="auto"/>
            <w:bottom w:val="none" w:sz="0" w:space="0" w:color="auto"/>
            <w:right w:val="none" w:sz="0" w:space="0" w:color="auto"/>
          </w:divBdr>
        </w:div>
        <w:div w:id="211160562">
          <w:marLeft w:val="480"/>
          <w:marRight w:val="0"/>
          <w:marTop w:val="0"/>
          <w:marBottom w:val="0"/>
          <w:divBdr>
            <w:top w:val="none" w:sz="0" w:space="0" w:color="auto"/>
            <w:left w:val="none" w:sz="0" w:space="0" w:color="auto"/>
            <w:bottom w:val="none" w:sz="0" w:space="0" w:color="auto"/>
            <w:right w:val="none" w:sz="0" w:space="0" w:color="auto"/>
          </w:divBdr>
        </w:div>
        <w:div w:id="7297201">
          <w:marLeft w:val="480"/>
          <w:marRight w:val="0"/>
          <w:marTop w:val="0"/>
          <w:marBottom w:val="0"/>
          <w:divBdr>
            <w:top w:val="none" w:sz="0" w:space="0" w:color="auto"/>
            <w:left w:val="none" w:sz="0" w:space="0" w:color="auto"/>
            <w:bottom w:val="none" w:sz="0" w:space="0" w:color="auto"/>
            <w:right w:val="none" w:sz="0" w:space="0" w:color="auto"/>
          </w:divBdr>
        </w:div>
      </w:divsChild>
    </w:div>
    <w:div w:id="1814640186">
      <w:bodyDiv w:val="1"/>
      <w:marLeft w:val="0"/>
      <w:marRight w:val="0"/>
      <w:marTop w:val="0"/>
      <w:marBottom w:val="0"/>
      <w:divBdr>
        <w:top w:val="none" w:sz="0" w:space="0" w:color="auto"/>
        <w:left w:val="none" w:sz="0" w:space="0" w:color="auto"/>
        <w:bottom w:val="none" w:sz="0" w:space="0" w:color="auto"/>
        <w:right w:val="none" w:sz="0" w:space="0" w:color="auto"/>
      </w:divBdr>
      <w:divsChild>
        <w:div w:id="1806190652">
          <w:marLeft w:val="480"/>
          <w:marRight w:val="0"/>
          <w:marTop w:val="0"/>
          <w:marBottom w:val="0"/>
          <w:divBdr>
            <w:top w:val="none" w:sz="0" w:space="0" w:color="auto"/>
            <w:left w:val="none" w:sz="0" w:space="0" w:color="auto"/>
            <w:bottom w:val="none" w:sz="0" w:space="0" w:color="auto"/>
            <w:right w:val="none" w:sz="0" w:space="0" w:color="auto"/>
          </w:divBdr>
        </w:div>
        <w:div w:id="471362116">
          <w:marLeft w:val="480"/>
          <w:marRight w:val="0"/>
          <w:marTop w:val="0"/>
          <w:marBottom w:val="0"/>
          <w:divBdr>
            <w:top w:val="none" w:sz="0" w:space="0" w:color="auto"/>
            <w:left w:val="none" w:sz="0" w:space="0" w:color="auto"/>
            <w:bottom w:val="none" w:sz="0" w:space="0" w:color="auto"/>
            <w:right w:val="none" w:sz="0" w:space="0" w:color="auto"/>
          </w:divBdr>
        </w:div>
        <w:div w:id="851531394">
          <w:marLeft w:val="480"/>
          <w:marRight w:val="0"/>
          <w:marTop w:val="0"/>
          <w:marBottom w:val="0"/>
          <w:divBdr>
            <w:top w:val="none" w:sz="0" w:space="0" w:color="auto"/>
            <w:left w:val="none" w:sz="0" w:space="0" w:color="auto"/>
            <w:bottom w:val="none" w:sz="0" w:space="0" w:color="auto"/>
            <w:right w:val="none" w:sz="0" w:space="0" w:color="auto"/>
          </w:divBdr>
        </w:div>
        <w:div w:id="1248156727">
          <w:marLeft w:val="480"/>
          <w:marRight w:val="0"/>
          <w:marTop w:val="0"/>
          <w:marBottom w:val="0"/>
          <w:divBdr>
            <w:top w:val="none" w:sz="0" w:space="0" w:color="auto"/>
            <w:left w:val="none" w:sz="0" w:space="0" w:color="auto"/>
            <w:bottom w:val="none" w:sz="0" w:space="0" w:color="auto"/>
            <w:right w:val="none" w:sz="0" w:space="0" w:color="auto"/>
          </w:divBdr>
        </w:div>
        <w:div w:id="1579633575">
          <w:marLeft w:val="480"/>
          <w:marRight w:val="0"/>
          <w:marTop w:val="0"/>
          <w:marBottom w:val="0"/>
          <w:divBdr>
            <w:top w:val="none" w:sz="0" w:space="0" w:color="auto"/>
            <w:left w:val="none" w:sz="0" w:space="0" w:color="auto"/>
            <w:bottom w:val="none" w:sz="0" w:space="0" w:color="auto"/>
            <w:right w:val="none" w:sz="0" w:space="0" w:color="auto"/>
          </w:divBdr>
        </w:div>
        <w:div w:id="235828397">
          <w:marLeft w:val="480"/>
          <w:marRight w:val="0"/>
          <w:marTop w:val="0"/>
          <w:marBottom w:val="0"/>
          <w:divBdr>
            <w:top w:val="none" w:sz="0" w:space="0" w:color="auto"/>
            <w:left w:val="none" w:sz="0" w:space="0" w:color="auto"/>
            <w:bottom w:val="none" w:sz="0" w:space="0" w:color="auto"/>
            <w:right w:val="none" w:sz="0" w:space="0" w:color="auto"/>
          </w:divBdr>
        </w:div>
        <w:div w:id="676422008">
          <w:marLeft w:val="480"/>
          <w:marRight w:val="0"/>
          <w:marTop w:val="0"/>
          <w:marBottom w:val="0"/>
          <w:divBdr>
            <w:top w:val="none" w:sz="0" w:space="0" w:color="auto"/>
            <w:left w:val="none" w:sz="0" w:space="0" w:color="auto"/>
            <w:bottom w:val="none" w:sz="0" w:space="0" w:color="auto"/>
            <w:right w:val="none" w:sz="0" w:space="0" w:color="auto"/>
          </w:divBdr>
        </w:div>
        <w:div w:id="1042821757">
          <w:marLeft w:val="480"/>
          <w:marRight w:val="0"/>
          <w:marTop w:val="0"/>
          <w:marBottom w:val="0"/>
          <w:divBdr>
            <w:top w:val="none" w:sz="0" w:space="0" w:color="auto"/>
            <w:left w:val="none" w:sz="0" w:space="0" w:color="auto"/>
            <w:bottom w:val="none" w:sz="0" w:space="0" w:color="auto"/>
            <w:right w:val="none" w:sz="0" w:space="0" w:color="auto"/>
          </w:divBdr>
        </w:div>
        <w:div w:id="1466115969">
          <w:marLeft w:val="480"/>
          <w:marRight w:val="0"/>
          <w:marTop w:val="0"/>
          <w:marBottom w:val="0"/>
          <w:divBdr>
            <w:top w:val="none" w:sz="0" w:space="0" w:color="auto"/>
            <w:left w:val="none" w:sz="0" w:space="0" w:color="auto"/>
            <w:bottom w:val="none" w:sz="0" w:space="0" w:color="auto"/>
            <w:right w:val="none" w:sz="0" w:space="0" w:color="auto"/>
          </w:divBdr>
        </w:div>
        <w:div w:id="394478733">
          <w:marLeft w:val="480"/>
          <w:marRight w:val="0"/>
          <w:marTop w:val="0"/>
          <w:marBottom w:val="0"/>
          <w:divBdr>
            <w:top w:val="none" w:sz="0" w:space="0" w:color="auto"/>
            <w:left w:val="none" w:sz="0" w:space="0" w:color="auto"/>
            <w:bottom w:val="none" w:sz="0" w:space="0" w:color="auto"/>
            <w:right w:val="none" w:sz="0" w:space="0" w:color="auto"/>
          </w:divBdr>
        </w:div>
        <w:div w:id="503671957">
          <w:marLeft w:val="480"/>
          <w:marRight w:val="0"/>
          <w:marTop w:val="0"/>
          <w:marBottom w:val="0"/>
          <w:divBdr>
            <w:top w:val="none" w:sz="0" w:space="0" w:color="auto"/>
            <w:left w:val="none" w:sz="0" w:space="0" w:color="auto"/>
            <w:bottom w:val="none" w:sz="0" w:space="0" w:color="auto"/>
            <w:right w:val="none" w:sz="0" w:space="0" w:color="auto"/>
          </w:divBdr>
        </w:div>
        <w:div w:id="3679369">
          <w:marLeft w:val="480"/>
          <w:marRight w:val="0"/>
          <w:marTop w:val="0"/>
          <w:marBottom w:val="0"/>
          <w:divBdr>
            <w:top w:val="none" w:sz="0" w:space="0" w:color="auto"/>
            <w:left w:val="none" w:sz="0" w:space="0" w:color="auto"/>
            <w:bottom w:val="none" w:sz="0" w:space="0" w:color="auto"/>
            <w:right w:val="none" w:sz="0" w:space="0" w:color="auto"/>
          </w:divBdr>
        </w:div>
      </w:divsChild>
    </w:div>
    <w:div w:id="1849707894">
      <w:bodyDiv w:val="1"/>
      <w:marLeft w:val="0"/>
      <w:marRight w:val="0"/>
      <w:marTop w:val="0"/>
      <w:marBottom w:val="0"/>
      <w:divBdr>
        <w:top w:val="none" w:sz="0" w:space="0" w:color="auto"/>
        <w:left w:val="none" w:sz="0" w:space="0" w:color="auto"/>
        <w:bottom w:val="none" w:sz="0" w:space="0" w:color="auto"/>
        <w:right w:val="none" w:sz="0" w:space="0" w:color="auto"/>
      </w:divBdr>
      <w:divsChild>
        <w:div w:id="755639485">
          <w:marLeft w:val="480"/>
          <w:marRight w:val="0"/>
          <w:marTop w:val="0"/>
          <w:marBottom w:val="0"/>
          <w:divBdr>
            <w:top w:val="none" w:sz="0" w:space="0" w:color="auto"/>
            <w:left w:val="none" w:sz="0" w:space="0" w:color="auto"/>
            <w:bottom w:val="none" w:sz="0" w:space="0" w:color="auto"/>
            <w:right w:val="none" w:sz="0" w:space="0" w:color="auto"/>
          </w:divBdr>
        </w:div>
        <w:div w:id="1992175806">
          <w:marLeft w:val="480"/>
          <w:marRight w:val="0"/>
          <w:marTop w:val="0"/>
          <w:marBottom w:val="0"/>
          <w:divBdr>
            <w:top w:val="none" w:sz="0" w:space="0" w:color="auto"/>
            <w:left w:val="none" w:sz="0" w:space="0" w:color="auto"/>
            <w:bottom w:val="none" w:sz="0" w:space="0" w:color="auto"/>
            <w:right w:val="none" w:sz="0" w:space="0" w:color="auto"/>
          </w:divBdr>
        </w:div>
        <w:div w:id="88015209">
          <w:marLeft w:val="480"/>
          <w:marRight w:val="0"/>
          <w:marTop w:val="0"/>
          <w:marBottom w:val="0"/>
          <w:divBdr>
            <w:top w:val="none" w:sz="0" w:space="0" w:color="auto"/>
            <w:left w:val="none" w:sz="0" w:space="0" w:color="auto"/>
            <w:bottom w:val="none" w:sz="0" w:space="0" w:color="auto"/>
            <w:right w:val="none" w:sz="0" w:space="0" w:color="auto"/>
          </w:divBdr>
        </w:div>
        <w:div w:id="1655723586">
          <w:marLeft w:val="480"/>
          <w:marRight w:val="0"/>
          <w:marTop w:val="0"/>
          <w:marBottom w:val="0"/>
          <w:divBdr>
            <w:top w:val="none" w:sz="0" w:space="0" w:color="auto"/>
            <w:left w:val="none" w:sz="0" w:space="0" w:color="auto"/>
            <w:bottom w:val="none" w:sz="0" w:space="0" w:color="auto"/>
            <w:right w:val="none" w:sz="0" w:space="0" w:color="auto"/>
          </w:divBdr>
        </w:div>
        <w:div w:id="685594726">
          <w:marLeft w:val="480"/>
          <w:marRight w:val="0"/>
          <w:marTop w:val="0"/>
          <w:marBottom w:val="0"/>
          <w:divBdr>
            <w:top w:val="none" w:sz="0" w:space="0" w:color="auto"/>
            <w:left w:val="none" w:sz="0" w:space="0" w:color="auto"/>
            <w:bottom w:val="none" w:sz="0" w:space="0" w:color="auto"/>
            <w:right w:val="none" w:sz="0" w:space="0" w:color="auto"/>
          </w:divBdr>
        </w:div>
        <w:div w:id="430054682">
          <w:marLeft w:val="480"/>
          <w:marRight w:val="0"/>
          <w:marTop w:val="0"/>
          <w:marBottom w:val="0"/>
          <w:divBdr>
            <w:top w:val="none" w:sz="0" w:space="0" w:color="auto"/>
            <w:left w:val="none" w:sz="0" w:space="0" w:color="auto"/>
            <w:bottom w:val="none" w:sz="0" w:space="0" w:color="auto"/>
            <w:right w:val="none" w:sz="0" w:space="0" w:color="auto"/>
          </w:divBdr>
        </w:div>
        <w:div w:id="1973053534">
          <w:marLeft w:val="480"/>
          <w:marRight w:val="0"/>
          <w:marTop w:val="0"/>
          <w:marBottom w:val="0"/>
          <w:divBdr>
            <w:top w:val="none" w:sz="0" w:space="0" w:color="auto"/>
            <w:left w:val="none" w:sz="0" w:space="0" w:color="auto"/>
            <w:bottom w:val="none" w:sz="0" w:space="0" w:color="auto"/>
            <w:right w:val="none" w:sz="0" w:space="0" w:color="auto"/>
          </w:divBdr>
        </w:div>
        <w:div w:id="2081169715">
          <w:marLeft w:val="480"/>
          <w:marRight w:val="0"/>
          <w:marTop w:val="0"/>
          <w:marBottom w:val="0"/>
          <w:divBdr>
            <w:top w:val="none" w:sz="0" w:space="0" w:color="auto"/>
            <w:left w:val="none" w:sz="0" w:space="0" w:color="auto"/>
            <w:bottom w:val="none" w:sz="0" w:space="0" w:color="auto"/>
            <w:right w:val="none" w:sz="0" w:space="0" w:color="auto"/>
          </w:divBdr>
        </w:div>
        <w:div w:id="646712375">
          <w:marLeft w:val="480"/>
          <w:marRight w:val="0"/>
          <w:marTop w:val="0"/>
          <w:marBottom w:val="0"/>
          <w:divBdr>
            <w:top w:val="none" w:sz="0" w:space="0" w:color="auto"/>
            <w:left w:val="none" w:sz="0" w:space="0" w:color="auto"/>
            <w:bottom w:val="none" w:sz="0" w:space="0" w:color="auto"/>
            <w:right w:val="none" w:sz="0" w:space="0" w:color="auto"/>
          </w:divBdr>
        </w:div>
        <w:div w:id="1840196034">
          <w:marLeft w:val="480"/>
          <w:marRight w:val="0"/>
          <w:marTop w:val="0"/>
          <w:marBottom w:val="0"/>
          <w:divBdr>
            <w:top w:val="none" w:sz="0" w:space="0" w:color="auto"/>
            <w:left w:val="none" w:sz="0" w:space="0" w:color="auto"/>
            <w:bottom w:val="none" w:sz="0" w:space="0" w:color="auto"/>
            <w:right w:val="none" w:sz="0" w:space="0" w:color="auto"/>
          </w:divBdr>
        </w:div>
        <w:div w:id="1158427237">
          <w:marLeft w:val="480"/>
          <w:marRight w:val="0"/>
          <w:marTop w:val="0"/>
          <w:marBottom w:val="0"/>
          <w:divBdr>
            <w:top w:val="none" w:sz="0" w:space="0" w:color="auto"/>
            <w:left w:val="none" w:sz="0" w:space="0" w:color="auto"/>
            <w:bottom w:val="none" w:sz="0" w:space="0" w:color="auto"/>
            <w:right w:val="none" w:sz="0" w:space="0" w:color="auto"/>
          </w:divBdr>
        </w:div>
        <w:div w:id="863834187">
          <w:marLeft w:val="480"/>
          <w:marRight w:val="0"/>
          <w:marTop w:val="0"/>
          <w:marBottom w:val="0"/>
          <w:divBdr>
            <w:top w:val="none" w:sz="0" w:space="0" w:color="auto"/>
            <w:left w:val="none" w:sz="0" w:space="0" w:color="auto"/>
            <w:bottom w:val="none" w:sz="0" w:space="0" w:color="auto"/>
            <w:right w:val="none" w:sz="0" w:space="0" w:color="auto"/>
          </w:divBdr>
        </w:div>
        <w:div w:id="1594321541">
          <w:marLeft w:val="480"/>
          <w:marRight w:val="0"/>
          <w:marTop w:val="0"/>
          <w:marBottom w:val="0"/>
          <w:divBdr>
            <w:top w:val="none" w:sz="0" w:space="0" w:color="auto"/>
            <w:left w:val="none" w:sz="0" w:space="0" w:color="auto"/>
            <w:bottom w:val="none" w:sz="0" w:space="0" w:color="auto"/>
            <w:right w:val="none" w:sz="0" w:space="0" w:color="auto"/>
          </w:divBdr>
        </w:div>
        <w:div w:id="72013529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rea@uwgm.ac.id"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reativecommons.org/licenses/by-sa/4.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Kontribusi Aspek Digital Pemuda dalam Pemilu 2024</a:t>
            </a:r>
          </a:p>
          <a:p>
            <a:pPr>
              <a:defRPr/>
            </a:pPr>
            <a:r>
              <a:rPr lang="id-ID" sz="800" b="1" i="0" u="none" strike="noStrike" baseline="0">
                <a:effectLst/>
              </a:rPr>
              <a:t>Sumber: Diolah Peneliti</a:t>
            </a:r>
            <a:endParaRPr lang="en-US" sz="600"/>
          </a:p>
        </c:rich>
      </c:tx>
      <c:layout>
        <c:manualLayout>
          <c:xMode val="edge"/>
          <c:yMode val="edge"/>
          <c:x val="0.16429440391359693"/>
          <c:y val="0"/>
        </c:manualLayout>
      </c:layout>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Penggunaan Media Sosial</c:v>
                </c:pt>
                <c:pt idx="1">
                  <c:v>Partisipasi Kampanye Digital</c:v>
                </c:pt>
                <c:pt idx="2">
                  <c:v>Diskusi dan Debat Online</c:v>
                </c:pt>
                <c:pt idx="3">
                  <c:v>Pengaruh Digital terhadap Pilihan</c:v>
                </c:pt>
                <c:pt idx="4">
                  <c:v>Aktivisme dan Petisi Online</c:v>
                </c:pt>
                <c:pt idx="5">
                  <c:v>Penggunaan Aplikasi Pemilu/E-Voting</c:v>
                </c:pt>
              </c:strCache>
            </c:strRef>
          </c:cat>
          <c:val>
            <c:numRef>
              <c:f>Sheet1!$B$2:$B$7</c:f>
              <c:numCache>
                <c:formatCode>General</c:formatCode>
                <c:ptCount val="6"/>
                <c:pt idx="0">
                  <c:v>85</c:v>
                </c:pt>
                <c:pt idx="1">
                  <c:v>70</c:v>
                </c:pt>
                <c:pt idx="2">
                  <c:v>65</c:v>
                </c:pt>
                <c:pt idx="3">
                  <c:v>60</c:v>
                </c:pt>
                <c:pt idx="4">
                  <c:v>55</c:v>
                </c:pt>
                <c:pt idx="5">
                  <c:v>20</c:v>
                </c:pt>
              </c:numCache>
            </c:numRef>
          </c:val>
          <c:extLst>
            <c:ext xmlns:c16="http://schemas.microsoft.com/office/drawing/2014/chart" uri="{C3380CC4-5D6E-409C-BE32-E72D297353CC}">
              <c16:uniqueId val="{00000000-E8CE-4FA0-B452-0C813F247CB1}"/>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3AAE593-31ED-4B56-940E-9210B545165F}"/>
      </w:docPartPr>
      <w:docPartBody>
        <w:p w:rsidR="00ED7488" w:rsidRDefault="00D63F51">
          <w:r w:rsidRPr="00A660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51"/>
    <w:rsid w:val="007A35B7"/>
    <w:rsid w:val="007B4FDF"/>
    <w:rsid w:val="00C676BA"/>
    <w:rsid w:val="00D63F51"/>
    <w:rsid w:val="00DA1810"/>
    <w:rsid w:val="00ED748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F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3"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F07FA-4C65-4082-B7AB-76324C6A4294}">
  <we:reference id="wa104382081" version="1.55.1.0" store="en-US" storeType="OMEX"/>
  <we:alternateReferences>
    <we:reference id="wa104382081" version="1.55.1.0" store="wa104382081" storeType="OMEX"/>
  </we:alternateReferences>
  <we:properties>
    <we:property name="MENDELEY_CITATIONS" value="[{&quot;citationID&quot;:&quot;MENDELEY_CITATION_349e19a4-b962-4dc6-a3b4-5d04ad33e27e&quot;,&quot;properties&quot;:{&quot;noteIndex&quot;:0},&quot;isEdited&quot;:false,&quot;manualOverride&quot;:{&quot;isManuallyOverridden&quot;:false,&quot;citeprocText&quot;:&quot;(Ginsberg &amp;#38; Witte J. M., 2020; Hadiz, 2017)&quot;,&quot;manualOverrideText&quot;:&quot;&quot;},&quot;citationTag&quot;:&quot;MENDELEY_CITATION_v3_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&quot;,&quot;citationItems&quot;:[{&quot;id&quot;:&quot;f5f265c2-2b1c-3706-a15b-01d714d191e6&quot;,&quot;itemData&quot;:{&quot;type&quot;:&quot;book&quot;,&quot;id&quot;:&quot;f5f265c2-2b1c-3706-a15b-01d714d191e6&quot;,&quot;title&quot;:&quot;Digital Democracy: Technology and the Participation Gap&quot;,&quot;author&quot;:[{&quot;family&quot;:&quot;Ginsberg &amp; Witte J. M.&quot;,&quot;given&quot;:&quot;B&quot;,&quot;parse-names&quot;:false,&quot;dropping-particle&quot;:&quot;&quot;,&quot;non-dropping-particle&quot;:&quot;&quot;}],&quot;issued&quot;:{&quot;date-parts&quot;:[[2020]]},&quot;publisher&quot;:&quot;Oxford University Press&quot;,&quot;container-title-short&quot;:&quot;&quot;},&quot;isTemporary&quot;:false},{&quot;id&quot;:&quot;5445df8d-bf65-3015-b076-8565e0447eec&quot;,&quot;itemData&quot;:{&quot;type&quot;:&quot;book&quot;,&quot;id&quot;:&quot;5445df8d-bf65-3015-b076-8565e0447eec&quot;,&quot;title&quot;:&quot;Populism, Democracy and Political Islam in Indonesia&quot;,&quot;author&quot;:[{&quot;family&quot;:&quot;Hadiz&quot;,&quot;given&quot;:&quot;V R&quot;,&quot;parse-names&quot;:false,&quot;dropping-particle&quot;:&quot;&quot;,&quot;non-dropping-particle&quot;:&quot;&quot;}],&quot;container-title&quot;:&quot;Indonesia and the Malay World&quot;,&quot;container-title-short&quot;:&quot;Indones Malay World&quot;,&quot;issued&quot;:{&quot;date-parts&quot;:[[2017]]},&quot;number-of-pages&quot;:&quot;129-146&quot;,&quot;publisher&quot;:&quot;nan&quot;,&quot;issue&quot;:&quot;133&quot;,&quot;volume&quot;:&quot;45&quot;},&quot;isTemporary&quot;:false}]},{&quot;citationID&quot;:&quot;MENDELEY_CITATION_567a54c0-bf7f-427e-b719-5f924cd60a07&quot;,&quot;properties&quot;:{&quot;noteIndex&quot;:0},&quot;isEdited&quot;:false,&quot;manualOverride&quot;:{&quot;isManuallyOverridden&quot;:false,&quot;citeprocText&quot;:&quot;(Jannah, 2023)&quot;,&quot;manualOverrideText&quot;:&quot;&quot;},&quot;citationTag&quot;:&quot;MENDELEY_CITATION_v3_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&quot;,&quot;citationItems&quot;:[{&quot;id&quot;:&quot;4bcabfb5-f877-3969-97af-e46478db6a84&quot;,&quot;itemData&quot;:{&quot;type&quot;:&quot;book&quot;,&quot;id&quot;:&quot;4bcabfb5-f877-3969-97af-e46478db6a84&quot;,&quot;title&quot;:&quot;Pengaruh Digitalisasi terhadap Partisipasi Politik Pemuda di Indonesia&quot;,&quot;author&quot;:[{&quot;family&quot;:&quot;Jannah&quot;,&quot;given&quot;:&quot;D&quot;,&quot;parse-names&quot;:false,&quot;dropping-particle&quot;:&quot;&quot;,&quot;non-dropping-particle&quot;:&quot;&quot;}],&quot;container-title&quot;:&quot;Jurnal Ilmu Sosial dan Politik&quot;,&quot;issued&quot;:{&quot;date-parts&quot;:[[2023]]},&quot;number-of-pages&quot;:&quot;210-225&quot;,&quot;publisher&quot;:&quot;nan&quot;,&quot;issue&quot;:&quot;3&quot;,&quot;volume&quot;:&quot;12&quot;,&quot;container-title-short&quot;:&quot;&quot;},&quot;isTemporary&quot;:false}]},{&quot;citationID&quot;:&quot;MENDELEY_CITATION_05e742d8-841e-4c92-bd50-b9cce0b3d92b&quot;,&quot;properties&quot;:{&quot;noteIndex&quot;:0},&quot;isEdited&quot;:false,&quot;manualOverride&quot;:{&quot;isManuallyOverridden&quot;:false,&quot;citeprocText&quot;:&quot;(Budiman &amp;#38; Suryadinata L., 2014; Detik.com, 2024)&quot;,&quot;manualOverrideText&quot;:&quot;&quot;},&quot;citationTag&quot;:&quot;MENDELEY_CITATION_v3_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&quot;,&quot;citationItems&quot;:[{&quot;id&quot;:&quot;3a2cecca-e0b0-35f1-b24d-8161a0f885ba&quot;,&quot;itemData&quot;:{&quot;type&quot;:&quot;book&quot;,&quot;id&quot;:&quot;3a2cecca-e0b0-35f1-b24d-8161a0f885ba&quot;,&quot;title&quot;:&quot;Political Culture and Democracy in Indonesia&quot;,&quot;author&quot;:[{&quot;family&quot;:&quot;Budiman &amp; Suryadinata L.&quot;,&quot;given&quot;:&quot;A&quot;,&quot;parse-names&quot;:false,&quot;dropping-particle&quot;:&quot;&quot;,&quot;non-dropping-particle&quot;:&quot;&quot;}],&quot;issued&quot;:{&quot;date-parts&quot;:[[2014]]},&quot;publisher&quot;:&quot;ISEAS Publishing&quot;,&quot;container-title-short&quot;:&quot;&quot;},&quot;isTemporary&quot;:false},{&quot;id&quot;:&quot;94ff6570-9fb4-37d2-af28-789e88b8821c&quot;,&quot;itemData&quot;:{&quot;type&quot;:&quot;book&quot;,&quot;id&quot;:&quot;94ff6570-9fb4-37d2-af28-789e88b8821c&quot;,&quot;title&quot;:&quot;\&quot;Pemilu 2024: Meningkatnya Partisipasi Pemuda Melalui Media Sosial.\&quot;&quot;,&quot;author&quot;:[{&quot;family&quot;:&quot;Detik.com&quot;,&quot;given&quot;:&quot;&quot;,&quot;parse-names&quot;:false,&quot;dropping-particle&quot;:&quot;&quot;,&quot;non-dropping-particle&quot;:&quot;&quot;}],&quot;issued&quot;:{&quot;date-parts&quot;:[[2024]]},&quot;publisher&quot;:&quot;news.detik.com&quot;,&quot;container-title-short&quot;:&quot;&quot;},&quot;isTemporary&quot;:false}]},{&quot;citationID&quot;:&quot;MENDELEY_CITATION_b3ae3a53-6a2c-4f45-b74c-ca1db06ecee7&quot;,&quot;properties&quot;:{&quot;noteIndex&quot;:0,&quot;mode&quot;:&quot;composite&quot;},&quot;isEdited&quot;:false,&quot;manualOverride&quot;:{&quot;isManuallyOverridden&quot;:false,&quot;citeprocText&quot;:&quot;Hanafi (2014)&quot;,&quot;manualOverrideText&quot;:&quot;&quot;},&quot;citationTag&quot;:&quot;MENDELEY_CITATION_v3_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&quot;,&quot;citationItems&quot;:[{&quot;displayAs&quot;:&quot;composite&quot;,&quot;label&quot;:&quot;page&quot;,&quot;id&quot;:&quot;efbde59a-b5d9-31fa-aebb-dafa290aa371&quot;,&quot;itemData&quot;:{&quot;type&quot;:&quot;book&quot;,&quot;id&quot;:&quot;efbde59a-b5d9-31fa-aebb-dafa290aa371&quot;,&quot;title&quot;:&quot;Direct Election of Regional Heads in Indonesia: Some Critical Notes for Political Parties&quot;,&quot;author&quot;:[{&quot;family&quot;:&quot;Hanafi&quot;,&quot;given&quot;:&quot;R Imawan.&quot;,&quot;parse-names&quot;:false,&quot;dropping-particle&quot;:&quot;&quot;,&quot;non-dropping-particle&quot;:&quot;&quot;}],&quot;container-title&quot;:&quot;Jurnal Penelitian Politik&quot;,&quot;issued&quot;:{&quot;date-parts&quot;:[[2014]]},&quot;number-of-pages&quot;:&quot;1-16&quot;,&quot;publisher&quot;:&quot;nan&quot;,&quot;volume&quot;:&quot;3&quot;,&quot;container-title-short&quot;:&quot;&quot;},&quot;isTemporary&quot;:false,&quot;suppress-author&quot;:false,&quot;composite&quot;:true,&quot;author-only&quot;:false}]},{&quot;citationID&quot;:&quot;MENDELEY_CITATION_cff26817-3936-4900-8870-bdea2e5067f3&quot;,&quot;properties&quot;:{&quot;noteIndex&quot;:0},&quot;isEdited&quot;:false,&quot;manualOverride&quot;:{&quot;isManuallyOverridden&quot;:true,&quot;citeprocText&quot;:&quot;((KPU), 2023)&quot;,&quot;manualOverrideText&quot;:&quot;(KPU), 2023)&quot;},&quot;citationTag&quot;:&quot;MENDELEY_CITATION_v3_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&quot;,&quot;citationItems&quot;:[{&quot;id&quot;:&quot;c9ed58ee-36d7-37a6-a5a4-b291884075d5&quot;,&quot;itemData&quot;:{&quot;type&quot;:&quot;book&quot;,&quot;id&quot;:&quot;c9ed58ee-36d7-37a6-a5a4-b291884075d5&quot;,&quot;title&quot;:&quot;Laporan Statistik Partisipasi Pemilih dan Pemuda 2023&quot;,&quot;author&quot;:[{&quot;family&quot;:&quot;(KPU)&quot;,&quot;given&quot;:&quot;Komisi Pemilihan Umum Republik Indonesia&quot;,&quot;parse-names&quot;:false,&quot;dropping-particle&quot;:&quot;&quot;,&quot;non-dropping-particle&quot;:&quot;&quot;}],&quot;DOI&quot;:&quot;https://www.kpu.go.id&quot;,&quot;issued&quot;:{&quot;date-parts&quot;:[[2023]]},&quot;publisher&quot;:&quot;KPU&quot;,&quot;container-title-short&quot;:&quot;&quot;},&quot;isTemporary&quot;:false}]},{&quot;citationID&quot;:&quot;MENDELEY_CITATION_09a49f1d-14c1-437b-ac9c-ce27c5dcacbd&quot;,&quot;properties&quot;:{&quot;noteIndex&quot;:0},&quot;isEdited&quot;:false,&quot;manualOverride&quot;:{&quot;isManuallyOverridden&quot;:false,&quot;citeprocText&quot;:&quot;((KPU), 2019)&quot;,&quot;manualOverrideText&quot;:&quot;&quot;},&quot;citationTag&quot;:&quot;MENDELEY_CITATION_v3_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&quot;,&quot;citationItems&quot;:[{&quot;id&quot;:&quot;957c5b9c-3e5a-3a32-9a4e-c9bd2a1fcedc&quot;,&quot;itemData&quot;:{&quot;type&quot;:&quot;book&quot;,&quot;id&quot;:&quot;957c5b9c-3e5a-3a32-9a4e-c9bd2a1fcedc&quot;,&quot;title&quot;:&quot;Laporan Statistik Pemilih Pemilu 2014-2019&quot;,&quot;author&quot;:[{&quot;family&quot;:&quot;(KPU)&quot;,&quot;given&quot;:&quot;Komisi Pemilihan Umum Republik Indonesia&quot;,&quot;parse-names&quot;:false,&quot;dropping-particle&quot;:&quot;&quot;,&quot;non-dropping-particle&quot;:&quot;&quot;}],&quot;issued&quot;:{&quot;date-parts&quot;:[[2019]]},&quot;publisher&quot;:&quot;KPU&quot;,&quot;container-title-short&quot;:&quot;&quot;},&quot;isTemporary&quot;:false}]},{&quot;citationID&quot;:&quot;MENDELEY_CITATION_3c382603-77a6-4e61-b9d3-509f0cb6e55b&quot;,&quot;properties&quot;:{&quot;noteIndex&quot;:0},&quot;isEdited&quot;:false,&quot;manualOverride&quot;:{&quot;isManuallyOverridden&quot;:false,&quot;citeprocText&quot;:&quot;(Tirto.id., 2024; Yustiningrum W., 2014)&quot;,&quot;manualOverrideText&quot;:&quot;&quot;},&quot;citationItems&quot;:[{&quot;id&quot;:&quot;a13cb5d4-0f75-3363-b906-272c2bab06be&quot;,&quot;itemData&quot;:{&quot;type&quot;:&quot;article-journal&quot;,&quot;id&quot;:&quot;a13cb5d4-0f75-3363-b906-272c2bab06be&quot;,&quot;title&quot;:&quot;Political Participation and Voting Behavior in the 2014 Election&quot;,&quot;author&quot;:[{&quot;family&quot;:&quot;Yustiningrum W.&quot;,&quot;given&quot;:&quot;R R E dan Ichwanuddin&quot;,&quot;parse-names&quot;:false,&quot;dropping-particle&quot;:&quot;&quot;,&quot;non-dropping-particle&quot;:&quot;&quot;}],&quot;container-title&quot;:&quot;Jurnal Penelitian Politik&quot;,&quot;issued&quot;:{&quot;date-parts&quot;:[[2014]]},&quot;page&quot;:&quot;117-135&quot;,&quot;publisher&quot;:&quot;nan&quot;,&quot;volume&quot;:&quot;12&quot;,&quot;container-title-short&quot;:&quot;&quot;},&quot;isTemporary&quot;:false},{&quot;id&quot;:&quot;772e4157-d439-3e8c-8cf5-e49156d37a73&quot;,&quot;itemData&quot;:{&quot;type&quot;:&quot;article-journal&quot;,&quot;id&quot;:&quot;772e4157-d439-3e8c-8cf5-e49156d37a73&quot;,&quot;title&quot;:&quot;\&quot;Tren Partisipasi Politik Pemuda dalam Era Digital.\&quot;&quot;,&quot;author&quot;:[{&quot;family&quot;:&quot;Tirto.id.&quot;,&quot;given&quot;:&quot;&quot;,&quot;parse-names&quot;:false,&quot;dropping-particle&quot;:&quot;&quot;,&quot;non-dropping-particle&quot;:&quot;&quot;}],&quot;DOI&quot;:&quot;https://tirto.id&quot;,&quot;issued&quot;:{&quot;date-parts&quot;:[[2024]]},&quot;publisher&quot;:&quot;nan&quot;},&quot;isTemporary&quot;:false}],&quot;citationTag&quot;:&quot;MENDELEY_CITATION_v3_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&quot;},{&quot;citationID&quot;:&quot;MENDELEY_CITATION_5f1deae2-f4a2-42e6-a980-02e6402480b3&quot;,&quot;properties&quot;:{&quot;noteIndex&quot;:0},&quot;isEdited&quot;:false,&quot;manualOverride&quot;:{&quot;isManuallyOverridden&quot;:false,&quot;citeprocText&quot;:&quot;(Lutfi, 2016; Mietzner, 2014)&quot;,&quot;manualOverrideText&quot;:&quot;&quot;},&quot;citationItems&quot;:[{&quot;id&quot;:&quot;5c472369-a9f2-364d-afe0-b7d6645f892a&quot;,&quot;itemData&quot;:{&quot;type&quot;:&quot;article-journal&quot;,&quot;id&quot;:&quot;5c472369-a9f2-364d-afe0-b7d6645f892a&quot;,&quot;title&quot;:&quot;Indonesia's 2014 Elections: Populist Incumbent Jokowi and the Role of Political Dynasties&quot;,&quot;author&quot;:[{&quot;family&quot;:&quot;Mietzner&quot;,&quot;given&quot;:&quot;M&quot;,&quot;parse-names&quot;:false,&quot;dropping-particle&quot;:&quot;&quot;,&quot;non-dropping-particle&quot;:&quot;&quot;}],&quot;container-title&quot;:&quot;Asian Survey&quot;,&quot;container-title-short&quot;:&quot;Asian Surv&quot;,&quot;issued&quot;:{&quot;date-parts&quot;:[[2014]]},&quot;page&quot;:&quot;1063-1085&quot;,&quot;publisher&quot;:&quot;nan&quot;,&quot;issue&quot;:&quot;6&quot;,&quot;volume&quot;:&quot;54&quot;},&quot;isTemporary&quot;:false},{&quot;id&quot;:&quot;0bc3c6b1-b457-3499-959a-1d2efbd09eee&quot;,&quot;itemData&quot;:{&quot;type&quot;:&quot;article-journal&quot;,&quot;id&quot;:&quot;0bc3c6b1-b457-3499-959a-1d2efbd09eee&quot;,&quot;title&quot;:&quot;Ideological Orientation and Political Pragmatism Model Formation of Coalition in Simultaneous Regional Head Elections in Central Java 2015&quot;,&quot;author&quot;:[{&quot;family&quot;:&quot;Lutfi&quot;,&quot;given&quot;:&quot;M&quot;,&quot;parse-names&quot;:false,&quot;dropping-particle&quot;:&quot;&quot;,&quot;non-dropping-particle&quot;:&quot;&quot;}],&quot;container-title&quot;:&quot;Jurnal Ilmu Sosial dan Ilmu Politik&quot;,&quot;issued&quot;:{&quot;date-parts&quot;:[[2016]]},&quot;page&quot;:&quot;234-250&quot;,&quot;publisher&quot;:&quot;nan&quot;,&quot;volume&quot;:&quot;19&quot;},&quot;isTemporary&quot;:false}],&quot;citationTag&quot;:&quot;MENDELEY_CITATION_v3_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&quot;},{&quot;citationID&quot;:&quot;MENDELEY_CITATION_82ee6b83-8199-42e4-81c7-44c07f168429&quot;,&quot;properties&quot;:{&quot;noteIndex&quot;:0},&quot;isEdited&quot;:false,&quot;manualOverride&quot;:{&quot;isManuallyOverridden&quot;:false,&quot;citeprocText&quot;:&quot;(Lindsey, 2023)&quot;,&quot;manualOverrideText&quot;:&quot;&quot;},&quot;citationTag&quot;:&quot;MENDELEY_CITATION_v3_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&quot;,&quot;citationItems&quot;:[{&quot;id&quot;:&quot;0652db6e-88ae-3fbd-8c59-752a4b7565ea&quot;,&quot;itemData&quot;:{&quot;type&quot;:&quot;article-journal&quot;,&quot;id&quot;:&quot;0652db6e-88ae-3fbd-8c59-752a4b7565ea&quot;,&quot;title&quot;:&quot;Youth Engagement and Political Digitalization in Southeast Asia&quot;,&quot;author&quot;:[{&quot;family&quot;:&quot;Lindsey&quot;,&quot;given&quot;:&quot;J&quot;,&quot;parse-names&quot;:false,&quot;dropping-particle&quot;:&quot;&quot;,&quot;non-dropping-particle&quot;:&quot;&quot;}],&quot;container-title&quot;:&quot;Journal of Asian Political Studies&quot;,&quot;issued&quot;:{&quot;date-parts&quot;:[[2023]]},&quot;page&quot;:&quot;102-120&quot;,&quot;publisher&quot;:&quot;nan&quot;,&quot;issue&quot;:&quot;2&quot;,&quot;volume&quot;:&quot;15&quot;,&quot;container-title-short&quot;:&quot;&quot;},&quot;isTemporary&quot;:false}]},{&quot;citationID&quot;:&quot;MENDELEY_CITATION_d305aefd-e60b-45b8-aa83-66100e4e3e4c&quot;,&quot;properties&quot;:{&quot;noteIndex&quot;:0},&quot;isEdited&quot;:false,&quot;manualOverride&quot;:{&quot;isManuallyOverridden&quot;:false,&quot;citeprocText&quot;:&quot;(Kurniawan, 2022)&quot;,&quot;manualOverrideText&quot;:&quot;&quot;},&quot;citationTag&quot;:&quot;MENDELEY_CITATION_v3_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&quot;,&quot;citationItems&quot;:[{&quot;id&quot;:&quot;d933c923-d352-39fe-b2a2-c7c47bc662c3&quot;,&quot;itemData&quot;:{&quot;type&quot;:&quot;article-journal&quot;,&quot;id&quot;:&quot;d933c923-d352-39fe-b2a2-c7c47bc662c3&quot;,&quot;title&quot;:&quot;\&quot;Partisipasi Politik Pemuda di Era Digital,\&quot;&quot;,&quot;author&quot;:[{&quot;family&quot;:&quot;Kurniawan&quot;,&quot;given&quot;:&quot;A&quot;,&quot;parse-names&quot;:false,&quot;dropping-particle&quot;:&quot;&quot;,&quot;non-dropping-particle&quot;:&quot;&quot;}],&quot;container-title&quot;:&quot;Jurnal Ilmu Politik dan Pemerintahan&quot;,&quot;issued&quot;:{&quot;date-parts&quot;:[[2022]]},&quot;page&quot;:&quot;88-104&quot;,&quot;publisher&quot;:&quot;nan&quot;,&quot;issue&quot;:&quot;2&quot;,&quot;volume&quot;:&quot;8&quot;,&quot;container-title-short&quot;:&quot;&quot;},&quot;isTemporary&quot;:false}]},{&quot;citationID&quot;:&quot;MENDELEY_CITATION_1ed25e1c-2ab0-4ce6-aea6-f3cf9b3759ce&quot;,&quot;properties&quot;:{&quot;noteIndex&quot;:0,&quot;mode&quot;:&quot;composite&quot;},&quot;isEdited&quot;:false,&quot;manualOverride&quot;:{&quot;isManuallyOverridden&quot;:false,&quot;citeprocText&quot;:&quot;Moleong (2012)&quot;,&quot;manualOverrideText&quot;:&quot;&quot;},&quot;citationTag&quot;:&quot;MENDELEY_CITATION_v3_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&quot;,&quot;citationItems&quot;:[{&quot;displayAs&quot;:&quot;composite&quot;,&quot;label&quot;:&quot;page&quot;,&quot;id&quot;:&quot;7dd04671-c0ea-39ef-ab85-6736c242b6d3&quot;,&quot;itemData&quot;:{&quot;type&quot;:&quot;article-journal&quot;,&quot;id&quot;:&quot;7dd04671-c0ea-39ef-ab85-6736c242b6d3&quot;,&quot;title&quot;:&quot;Metodologi Penelitian Kualitatif (Edisi Revisi)&quot;,&quot;author&quot;:[{&quot;family&quot;:&quot;Moleong&quot;,&quot;given&quot;:&quot;L J&quot;,&quot;parse-names&quot;:false,&quot;dropping-particle&quot;:&quot;&quot;,&quot;non-dropping-particle&quot;:&quot;&quot;}],&quot;issued&quot;:{&quot;date-parts&quot;:[[2012]]},&quot;page&quot;:&quot;157&quot;,&quot;publisher&quot;:&quot;Remaja Rosdakarya&quot;,&quot;container-title-short&quot;:&quot;&quot;},&quot;isTemporary&quot;:false,&quot;suppress-author&quot;:false,&quot;composite&quot;:true,&quot;author-only&quot;:false}]},{&quot;citationID&quot;:&quot;MENDELEY_CITATION_081f380a-db89-4901-b863-adb1bd81654e&quot;,&quot;properties&quot;:{&quot;noteIndex&quot;:0},&quot;isEdited&quot;:false,&quot;manualOverride&quot;:{&quot;isManuallyOverridden&quot;:false,&quot;citeprocText&quot;:&quot;(Sjamsuddin, 2018; Statista., 2023)&quot;,&quot;manualOverrideText&quot;:&quot;&quot;},&quot;citationTag&quot;:&quot;MENDELEY_CITATION_v3_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&quot;,&quot;citationItems&quot;:[{&quot;id&quot;:&quot;2ecf4369-a915-3364-b427-048c5068d857&quot;,&quot;itemData&quot;:{&quot;type&quot;:&quot;article-journal&quot;,&quot;id&quot;:&quot;2ecf4369-a915-3364-b427-048c5068d857&quot;,&quot;title&quot;:&quot;Pemuda dan Partisipasi Politik dalam Demokrasi Digital&quot;,&quot;author&quot;:[{&quot;family&quot;:&quot;Sjamsuddin&quot;,&quot;given&quot;:&quot;H&quot;,&quot;parse-names&quot;:false,&quot;dropping-particle&quot;:&quot;&quot;,&quot;non-dropping-particle&quot;:&quot;&quot;}],&quot;issued&quot;:{&quot;date-parts&quot;:[[2018]]},&quot;publisher&quot;:&quot;LP3ES&quot;,&quot;container-title-short&quot;:&quot;&quot;},&quot;isTemporary&quot;:false},{&quot;id&quot;:&quot;bf3482be-75df-3191-ba61-9cd0066c398b&quot;,&quot;itemData&quot;:{&quot;type&quot;:&quot;article-journal&quot;,&quot;id&quot;:&quot;bf3482be-75df-3191-ba61-9cd0066c398b&quot;,&quot;title&quot;:&quot;Digital Political Participation Statistics Worldwide&quot;,&quot;author&quot;:[{&quot;family&quot;:&quot;Statista.&quot;,&quot;given&quot;:&quot;&quot;,&quot;parse-names&quot;:false,&quot;dropping-particle&quot;:&quot;&quot;,&quot;non-dropping-particle&quot;:&quot;&quot;}],&quot;issued&quot;:{&quot;date-parts&quot;:[[2023]]},&quot;publisher&quot;:&quot;nan&quot;,&quot;container-title-short&quot;:&quot;&quot;},&quot;isTemporary&quot;:false}]},{&quot;citationID&quot;:&quot;MENDELEY_CITATION_75889082-4f2a-4b20-9973-510f05706c6a&quot;,&quot;properties&quot;:{&quot;noteIndex&quot;:0},&quot;isEdited&quot;:false,&quot;manualOverride&quot;:{&quot;isManuallyOverridden&quot;:false,&quot;citeprocText&quot;:&quot;(Sunarso et al., 2022)&quot;,&quot;manualOverrideText&quot;:&quot;&quot;},&quot;citationTag&quot;:&quot;MENDELEY_CITATION_v3_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&quot;,&quot;citationItems&quot;:[{&quot;id&quot;:&quot;fa7b673e-4e9e-3070-b6ba-1ee7a63961f8&quot;,&quot;itemData&quot;:{&quot;type&quot;:&quot;article-journal&quot;,&quot;id&quot;:&quot;fa7b673e-4e9e-3070-b6ba-1ee7a63961f8&quot;,&quot;title&quot;:&quot;Partisipasi Politik Pemuda dalam Era Digital di Indonesia&quot;,&quot;author&quot;:[{&quot;family&quot;:&quot;Sunarso et al.&quot;,&quot;given&quot;:&quot;R&quot;,&quot;parse-names&quot;:false,&quot;dropping-particle&quot;:&quot;&quot;,&quot;non-dropping-particle&quot;:&quot;&quot;}],&quot;container-title&quot;:&quot;Jurnal Politik dan Sosial&quot;,&quot;issued&quot;:{&quot;date-parts&quot;:[[2022]]},&quot;page&quot;:&quot;45-60&quot;,&quot;publisher&quot;:&quot;nan&quot;,&quot;issue&quot;:&quot;1&quot;,&quot;volume&quot;:&quot;10&quot;,&quot;container-title-short&quot;:&quot;&quot;},&quot;isTemporary&quot;:false}]},{&quot;citationID&quot;:&quot;MENDELEY_CITATION_a3dfc438-3bc5-49e5-9a89-bfe44eb6fc8a&quot;,&quot;properties&quot;:{&quot;noteIndex&quot;:0},&quot;isEdited&quot;:false,&quot;manualOverride&quot;:{&quot;isManuallyOverridden&quot;:false,&quot;citeprocText&quot;:&quot;(Aspinall, 2015; (BPS), 2021)&quot;,&quot;manualOverrideText&quot;:&quot;&quot;},&quot;citationTag&quot;:&quot;MENDELEY_CITATION_v3_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&quot;,&quot;citationItems&quot;:[{&quot;id&quot;:&quot;0c2a3a78-dfc0-34af-a73e-b2b6ac9efce2&quot;,&quot;itemData&quot;:{&quot;type&quot;:&quot;book&quot;,&quot;id&quot;:&quot;0c2a3a78-dfc0-34af-a73e-b2b6ac9efce2&quot;,&quot;title&quot;:&quot;Statistik Pemuda Indonesia 2020&quot;,&quot;author&quot;:[{&quot;family&quot;:&quot;(BPS)&quot;,&quot;given&quot;:&quot;Badan Pusat Statistik&quot;,&quot;parse-names&quot;:false,&quot;dropping-particle&quot;:&quot;&quot;,&quot;non-dropping-particle&quot;:&quot;&quot;}],&quot;issued&quot;:{&quot;date-parts&quot;:[[2021]]},&quot;publisher&quot;:&quot;BPS&quot;,&quot;container-title-short&quot;:&quot;&quot;},&quot;isTemporary&quot;:false},{&quot;id&quot;:&quot;bfe06195-8f38-3f01-a25c-c4fef186817a&quot;,&quot;itemData&quot;:{&quot;type&quot;:&quot;book&quot;,&quot;id&quot;:&quot;bfe06195-8f38-3f01-a25c-c4fef186817a&quot;,&quot;title&quot;:&quot;Democracy and Islam in Indonesia&quot;,&quot;author&quot;:[{&quot;family&quot;:&quot;Aspinall&quot;,&quot;given&quot;:&quot;E&quot;,&quot;parse-names&quot;:false,&quot;dropping-particle&quot;:&quot;&quot;,&quot;non-dropping-particle&quot;:&quot;&quot;}],&quot;issued&quot;:{&quot;date-parts&quot;:[[2015]]},&quot;publisher&quot;:&quot;Routledg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1678-32BC-4F55-8BEC-1189128B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6450</Words>
  <Characters>36767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43131</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Sept1063</cp:lastModifiedBy>
  <cp:revision>4</cp:revision>
  <cp:lastPrinted>2021-11-18T09:04:00Z</cp:lastPrinted>
  <dcterms:created xsi:type="dcterms:W3CDTF">2025-06-13T08:50:00Z</dcterms:created>
  <dcterms:modified xsi:type="dcterms:W3CDTF">2025-06-13T08:56:00Z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78978155-bb64-3db6-90e4-b17b3b07fa96</vt:lpwstr>
  </property>
  <property fmtid="{D5CDD505-2E9C-101B-9397-08002B2CF9AE}" pid="24" name="Mendeley Citation Style_1">
    <vt:lpwstr>http://www.zotero.org/styles/apa</vt:lpwstr>
  </property>
  <property fmtid="{D5CDD505-2E9C-101B-9397-08002B2CF9AE}" pid="25" name="GrammarlyDocumentId">
    <vt:lpwstr>3a0f655e996d513d1edf39f341ca990925bc404511006ab9e05c40dcb8dfed4f</vt:lpwstr>
  </property>
</Properties>
</file>